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6175"/>
      </w:tblGrid>
      <w:tr w:rsidR="00595BA2" w:rsidRPr="00595BA2" w:rsidTr="00380F08">
        <w:tc>
          <w:tcPr>
            <w:tcW w:w="3396" w:type="dxa"/>
          </w:tcPr>
          <w:p w:rsidR="00DE34D1" w:rsidRPr="00595BA2" w:rsidRDefault="00DE34D1" w:rsidP="00380F08">
            <w:pPr>
              <w:pStyle w:val="a6"/>
              <w:rPr>
                <w:sz w:val="24"/>
                <w:szCs w:val="24"/>
              </w:rPr>
            </w:pPr>
            <w:r w:rsidRPr="00595BA2">
              <w:rPr>
                <w:noProof/>
                <w:sz w:val="28"/>
                <w:szCs w:val="28"/>
              </w:rPr>
              <w:drawing>
                <wp:inline distT="0" distB="0" distL="0" distR="0" wp14:anchorId="58D0914C" wp14:editId="5463068C">
                  <wp:extent cx="2000250" cy="1323975"/>
                  <wp:effectExtent l="19050" t="0" r="0" b="0"/>
                  <wp:docPr id="1" name="Рисунок 1" descr="вап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пва.jpg"/>
                          <pic:cNvPicPr>
                            <a:picLocks noChangeAspect="1" noChangeArrowheads="1"/>
                          </pic:cNvPicPr>
                        </pic:nvPicPr>
                        <pic:blipFill>
                          <a:blip r:embed="rId6" cstate="print"/>
                          <a:srcRect/>
                          <a:stretch>
                            <a:fillRect/>
                          </a:stretch>
                        </pic:blipFill>
                        <pic:spPr bwMode="auto">
                          <a:xfrm>
                            <a:off x="0" y="0"/>
                            <a:ext cx="2000250" cy="1323975"/>
                          </a:xfrm>
                          <a:prstGeom prst="rect">
                            <a:avLst/>
                          </a:prstGeom>
                          <a:noFill/>
                          <a:ln w="9525">
                            <a:noFill/>
                            <a:miter lim="800000"/>
                            <a:headEnd/>
                            <a:tailEnd/>
                          </a:ln>
                        </pic:spPr>
                      </pic:pic>
                    </a:graphicData>
                  </a:graphic>
                </wp:inline>
              </w:drawing>
            </w:r>
          </w:p>
        </w:tc>
        <w:tc>
          <w:tcPr>
            <w:tcW w:w="6175" w:type="dxa"/>
          </w:tcPr>
          <w:p w:rsidR="00DE34D1" w:rsidRPr="00595BA2" w:rsidRDefault="00DE34D1" w:rsidP="00380F08">
            <w:pPr>
              <w:pStyle w:val="a6"/>
              <w:jc w:val="center"/>
              <w:rPr>
                <w:sz w:val="28"/>
                <w:szCs w:val="28"/>
              </w:rPr>
            </w:pPr>
            <w:r w:rsidRPr="00595BA2">
              <w:rPr>
                <w:snapToGrid w:val="0"/>
                <w:sz w:val="28"/>
                <w:szCs w:val="28"/>
                <w:lang w:val="en-US"/>
              </w:rPr>
              <w:t>X</w:t>
            </w:r>
            <w:r w:rsidRPr="00595BA2">
              <w:rPr>
                <w:snapToGrid w:val="0"/>
                <w:sz w:val="28"/>
                <w:szCs w:val="28"/>
              </w:rPr>
              <w:t xml:space="preserve"> Всероссийская научно-практическая </w:t>
            </w:r>
            <w:r w:rsidRPr="00595BA2">
              <w:rPr>
                <w:snapToGrid w:val="0"/>
                <w:sz w:val="30"/>
                <w:szCs w:val="30"/>
                <w:lang w:eastAsia="en-US" w:bidi="en-US"/>
              </w:rPr>
              <w:t xml:space="preserve">конференция </w:t>
            </w:r>
            <w:r w:rsidRPr="00595BA2">
              <w:rPr>
                <w:snapToGrid w:val="0"/>
                <w:sz w:val="28"/>
                <w:szCs w:val="28"/>
              </w:rPr>
              <w:t xml:space="preserve"> с международным участием </w:t>
            </w:r>
            <w:r w:rsidRPr="00595BA2">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tc>
      </w:tr>
    </w:tbl>
    <w:p w:rsidR="00DE34D1" w:rsidRPr="00595BA2" w:rsidRDefault="00DE34D1" w:rsidP="00DE34D1">
      <w:pPr>
        <w:pStyle w:val="a6"/>
        <w:rPr>
          <w:sz w:val="24"/>
          <w:szCs w:val="24"/>
        </w:rPr>
      </w:pPr>
    </w:p>
    <w:p w:rsidR="00DE34D1" w:rsidRPr="00595BA2" w:rsidRDefault="00DE34D1" w:rsidP="00DE34D1">
      <w:pPr>
        <w:pStyle w:val="a6"/>
        <w:jc w:val="center"/>
        <w:rPr>
          <w:sz w:val="28"/>
          <w:szCs w:val="28"/>
        </w:rPr>
      </w:pPr>
      <w:r w:rsidRPr="00595BA2">
        <w:rPr>
          <w:sz w:val="28"/>
          <w:szCs w:val="28"/>
        </w:rPr>
        <w:t>Уважаемые коллеги!</w:t>
      </w:r>
    </w:p>
    <w:p w:rsidR="00DE34D1" w:rsidRPr="00595BA2" w:rsidRDefault="00DE34D1" w:rsidP="00DE34D1">
      <w:pPr>
        <w:pStyle w:val="a6"/>
        <w:jc w:val="both"/>
        <w:rPr>
          <w:sz w:val="24"/>
          <w:szCs w:val="24"/>
        </w:rPr>
      </w:pPr>
    </w:p>
    <w:p w:rsidR="00DE34D1" w:rsidRPr="00595BA2" w:rsidRDefault="00DE34D1" w:rsidP="00DE34D1">
      <w:pPr>
        <w:pStyle w:val="a6"/>
        <w:ind w:firstLine="567"/>
        <w:jc w:val="both"/>
        <w:rPr>
          <w:b/>
          <w:sz w:val="28"/>
          <w:szCs w:val="28"/>
        </w:rPr>
      </w:pPr>
      <w:r w:rsidRPr="00595BA2">
        <w:rPr>
          <w:sz w:val="28"/>
          <w:szCs w:val="28"/>
        </w:rPr>
        <w:t xml:space="preserve">Приглашаем Вас принять участие </w:t>
      </w:r>
      <w:r w:rsidRPr="00595BA2">
        <w:rPr>
          <w:snapToGrid w:val="0"/>
          <w:sz w:val="28"/>
          <w:szCs w:val="28"/>
        </w:rPr>
        <w:t xml:space="preserve">в работе </w:t>
      </w:r>
      <w:r w:rsidRPr="00595BA2">
        <w:rPr>
          <w:snapToGrid w:val="0"/>
          <w:sz w:val="28"/>
          <w:szCs w:val="28"/>
        </w:rPr>
        <w:t>Х</w:t>
      </w:r>
      <w:r w:rsidRPr="00595BA2">
        <w:rPr>
          <w:snapToGrid w:val="0"/>
          <w:sz w:val="28"/>
          <w:szCs w:val="28"/>
        </w:rPr>
        <w:t xml:space="preserve"> Всероссийской научно-практической конференции с международным участием </w:t>
      </w:r>
      <w:r w:rsidRPr="00595BA2">
        <w:rPr>
          <w:b/>
          <w:sz w:val="28"/>
          <w:szCs w:val="28"/>
        </w:rPr>
        <w:t>«Молодежь и государство: научно-методологические, социально-педагогические и психологические аспекты развития современного образования».</w:t>
      </w:r>
    </w:p>
    <w:p w:rsidR="00DE34D1" w:rsidRPr="00595BA2" w:rsidRDefault="00DE34D1" w:rsidP="00DE34D1">
      <w:pPr>
        <w:pStyle w:val="a6"/>
        <w:ind w:firstLine="567"/>
        <w:jc w:val="both"/>
        <w:rPr>
          <w:sz w:val="28"/>
          <w:szCs w:val="28"/>
        </w:rPr>
      </w:pPr>
      <w:r w:rsidRPr="00595BA2">
        <w:rPr>
          <w:sz w:val="28"/>
          <w:szCs w:val="28"/>
        </w:rPr>
        <w:t>К участию в конференции приглашаются аспиранты, соискатели, докторанты, студенты (только в соавторстве с научным руководителем), преподаватели вузов, научные работники, учителя школ, практикующие психологи.</w:t>
      </w:r>
    </w:p>
    <w:p w:rsidR="00E63A7B" w:rsidRPr="00595BA2" w:rsidRDefault="00DE34D1" w:rsidP="00E63A7B">
      <w:pPr>
        <w:pStyle w:val="a6"/>
        <w:ind w:firstLine="567"/>
        <w:jc w:val="both"/>
        <w:rPr>
          <w:sz w:val="28"/>
          <w:szCs w:val="28"/>
        </w:rPr>
      </w:pPr>
      <w:r w:rsidRPr="00595BA2">
        <w:rPr>
          <w:sz w:val="28"/>
          <w:szCs w:val="28"/>
        </w:rPr>
        <w:t xml:space="preserve">Конференция пройдет </w:t>
      </w:r>
      <w:r w:rsidRPr="00595BA2">
        <w:rPr>
          <w:b/>
          <w:sz w:val="28"/>
          <w:szCs w:val="28"/>
        </w:rPr>
        <w:t xml:space="preserve">с </w:t>
      </w:r>
      <w:r w:rsidRPr="00595BA2">
        <w:rPr>
          <w:b/>
          <w:sz w:val="28"/>
          <w:szCs w:val="28"/>
        </w:rPr>
        <w:t>27</w:t>
      </w:r>
      <w:r w:rsidRPr="00595BA2">
        <w:rPr>
          <w:rStyle w:val="a3"/>
          <w:sz w:val="28"/>
          <w:szCs w:val="28"/>
        </w:rPr>
        <w:t xml:space="preserve"> октября </w:t>
      </w:r>
      <w:r w:rsidRPr="00595BA2">
        <w:rPr>
          <w:rStyle w:val="a3"/>
          <w:sz w:val="28"/>
          <w:szCs w:val="28"/>
        </w:rPr>
        <w:t>2020</w:t>
      </w:r>
      <w:r w:rsidRPr="00595BA2">
        <w:rPr>
          <w:rStyle w:val="a3"/>
          <w:sz w:val="28"/>
          <w:szCs w:val="28"/>
        </w:rPr>
        <w:t xml:space="preserve"> г.</w:t>
      </w:r>
      <w:r w:rsidRPr="00595BA2">
        <w:rPr>
          <w:sz w:val="28"/>
          <w:szCs w:val="28"/>
        </w:rPr>
        <w:t xml:space="preserve"> </w:t>
      </w:r>
      <w:r w:rsidR="00E63A7B" w:rsidRPr="00595BA2">
        <w:rPr>
          <w:b/>
          <w:sz w:val="28"/>
          <w:szCs w:val="28"/>
        </w:rPr>
        <w:t>в 16.00</w:t>
      </w:r>
      <w:r w:rsidR="00E63A7B" w:rsidRPr="00595BA2">
        <w:rPr>
          <w:sz w:val="28"/>
          <w:szCs w:val="28"/>
        </w:rPr>
        <w:t xml:space="preserve"> </w:t>
      </w:r>
      <w:r w:rsidRPr="00595BA2">
        <w:rPr>
          <w:sz w:val="28"/>
          <w:szCs w:val="28"/>
        </w:rPr>
        <w:t>в дистанционном формате</w:t>
      </w:r>
      <w:r w:rsidR="00E63A7B" w:rsidRPr="00595BA2">
        <w:rPr>
          <w:sz w:val="28"/>
          <w:szCs w:val="28"/>
        </w:rPr>
        <w:t xml:space="preserve"> в приложении </w:t>
      </w:r>
      <w:r w:rsidR="00E63A7B" w:rsidRPr="00595BA2">
        <w:rPr>
          <w:sz w:val="28"/>
          <w:szCs w:val="28"/>
          <w:lang w:val="en-GB"/>
        </w:rPr>
        <w:t>Microsoft</w:t>
      </w:r>
      <w:r w:rsidR="00E63A7B" w:rsidRPr="00595BA2">
        <w:rPr>
          <w:sz w:val="28"/>
          <w:szCs w:val="28"/>
        </w:rPr>
        <w:t xml:space="preserve"> </w:t>
      </w:r>
      <w:r w:rsidR="00E63A7B" w:rsidRPr="00595BA2">
        <w:rPr>
          <w:sz w:val="28"/>
          <w:szCs w:val="28"/>
          <w:lang w:val="en-GB"/>
        </w:rPr>
        <w:t>Teams</w:t>
      </w:r>
      <w:r w:rsidR="00E63A7B" w:rsidRPr="00595BA2">
        <w:rPr>
          <w:sz w:val="28"/>
          <w:szCs w:val="28"/>
        </w:rPr>
        <w:t xml:space="preserve"> (</w:t>
      </w:r>
      <w:bookmarkStart w:id="0" w:name="_GoBack"/>
      <w:bookmarkEnd w:id="0"/>
      <w:r w:rsidR="00E63A7B" w:rsidRPr="009A5D00">
        <w:rPr>
          <w:color w:val="0000FF"/>
          <w:sz w:val="28"/>
          <w:szCs w:val="28"/>
        </w:rPr>
        <w:fldChar w:fldCharType="begin"/>
      </w:r>
      <w:r w:rsidR="00E63A7B" w:rsidRPr="009A5D00">
        <w:rPr>
          <w:color w:val="0000FF"/>
          <w:sz w:val="28"/>
          <w:szCs w:val="28"/>
        </w:rPr>
        <w:instrText xml:space="preserve"> HYPERLINK "https://teams.microsoft.com/l/team/19%3aebf92ccdaf1a4277a16388c77ca39a67%40thread.tacv2/conversations?groupId=cd42269f-79ad-4d18-9738-3310d43a1efc&amp;tenantId=324ce0dc-5ac8-4755-b2a4-26f07cff6dbb" </w:instrText>
      </w:r>
      <w:r w:rsidR="00E63A7B" w:rsidRPr="009A5D00">
        <w:rPr>
          <w:color w:val="0000FF"/>
          <w:sz w:val="28"/>
          <w:szCs w:val="28"/>
        </w:rPr>
        <w:fldChar w:fldCharType="separate"/>
      </w:r>
      <w:r w:rsidR="00E63A7B" w:rsidRPr="009A5D00">
        <w:rPr>
          <w:rStyle w:val="ac"/>
          <w:sz w:val="28"/>
          <w:szCs w:val="28"/>
        </w:rPr>
        <w:t>https://teams.microsoft.com/l/team/19%3aebf92ccdaf1a4277a16388c77ca39a67%40thread.tacv2/conversations?groupId=cd42269f-79ad-4d18-9738-3310d43a1efc&amp;tenantId=324ce0dc-5ac8-4755-b2a4-26f07cff6dbb</w:t>
      </w:r>
      <w:r w:rsidR="00E63A7B" w:rsidRPr="009A5D00">
        <w:rPr>
          <w:color w:val="0000FF"/>
          <w:sz w:val="28"/>
          <w:szCs w:val="28"/>
        </w:rPr>
        <w:fldChar w:fldCharType="end"/>
      </w:r>
      <w:r w:rsidR="00E63A7B" w:rsidRPr="00595BA2">
        <w:rPr>
          <w:sz w:val="28"/>
          <w:szCs w:val="28"/>
        </w:rPr>
        <w:t xml:space="preserve">). </w:t>
      </w:r>
      <w:r w:rsidRPr="00595BA2">
        <w:rPr>
          <w:sz w:val="28"/>
          <w:szCs w:val="28"/>
        </w:rPr>
        <w:t xml:space="preserve"> </w:t>
      </w:r>
      <w:r w:rsidR="00E63A7B" w:rsidRPr="00595BA2">
        <w:rPr>
          <w:sz w:val="28"/>
          <w:szCs w:val="28"/>
        </w:rPr>
        <w:t xml:space="preserve">Все авторы, материалы которых примут в программу конференции, будут приглашены по электронной почте, указанной </w:t>
      </w:r>
      <w:r w:rsidR="00073D12" w:rsidRPr="00595BA2">
        <w:rPr>
          <w:sz w:val="28"/>
          <w:szCs w:val="28"/>
        </w:rPr>
        <w:t>при</w:t>
      </w:r>
      <w:r w:rsidR="00E63A7B" w:rsidRPr="00595BA2">
        <w:rPr>
          <w:sz w:val="28"/>
          <w:szCs w:val="28"/>
        </w:rPr>
        <w:t xml:space="preserve"> регистрации, добавлены в одноименную команду </w:t>
      </w:r>
      <w:r w:rsidR="00E63A7B" w:rsidRPr="00595BA2">
        <w:rPr>
          <w:sz w:val="28"/>
          <w:szCs w:val="28"/>
          <w:lang w:val="en-GB"/>
        </w:rPr>
        <w:t>Teams</w:t>
      </w:r>
      <w:r w:rsidR="00E63A7B" w:rsidRPr="00595BA2">
        <w:rPr>
          <w:sz w:val="28"/>
          <w:szCs w:val="28"/>
        </w:rPr>
        <w:t>, где смогут выступить с докладами и тезисами.</w:t>
      </w:r>
    </w:p>
    <w:p w:rsidR="00E63A7B" w:rsidRPr="00595BA2" w:rsidRDefault="00E63A7B" w:rsidP="00E63A7B">
      <w:pPr>
        <w:pStyle w:val="a6"/>
        <w:ind w:firstLine="567"/>
        <w:jc w:val="both"/>
        <w:rPr>
          <w:sz w:val="28"/>
          <w:szCs w:val="28"/>
        </w:rPr>
      </w:pPr>
      <w:r w:rsidRPr="00595BA2">
        <w:rPr>
          <w:sz w:val="28"/>
          <w:szCs w:val="28"/>
        </w:rPr>
        <w:t xml:space="preserve">  </w:t>
      </w:r>
      <w:r w:rsidR="00EA1A95" w:rsidRPr="00595BA2">
        <w:rPr>
          <w:sz w:val="28"/>
          <w:szCs w:val="28"/>
        </w:rPr>
        <w:t>С П</w:t>
      </w:r>
      <w:r w:rsidR="00DE34D1" w:rsidRPr="00595BA2">
        <w:rPr>
          <w:sz w:val="28"/>
          <w:szCs w:val="28"/>
        </w:rPr>
        <w:t>рограмм</w:t>
      </w:r>
      <w:r w:rsidR="00EA1A95" w:rsidRPr="00595BA2">
        <w:rPr>
          <w:sz w:val="28"/>
          <w:szCs w:val="28"/>
        </w:rPr>
        <w:t>ой</w:t>
      </w:r>
      <w:r w:rsidR="00DE34D1" w:rsidRPr="00595BA2">
        <w:rPr>
          <w:sz w:val="28"/>
          <w:szCs w:val="28"/>
        </w:rPr>
        <w:t xml:space="preserve"> конференции можно </w:t>
      </w:r>
      <w:r w:rsidR="00EA1A95" w:rsidRPr="00595BA2">
        <w:rPr>
          <w:sz w:val="28"/>
          <w:szCs w:val="28"/>
        </w:rPr>
        <w:t xml:space="preserve">ознакомиться с </w:t>
      </w:r>
      <w:r w:rsidR="00DE34D1" w:rsidRPr="00595BA2">
        <w:rPr>
          <w:sz w:val="28"/>
          <w:szCs w:val="28"/>
        </w:rPr>
        <w:t xml:space="preserve"> </w:t>
      </w:r>
      <w:r w:rsidR="00EA1A95" w:rsidRPr="00595BA2">
        <w:rPr>
          <w:sz w:val="28"/>
          <w:szCs w:val="28"/>
        </w:rPr>
        <w:t>26.10.2020.</w:t>
      </w:r>
      <w:r w:rsidR="00EA1A95" w:rsidRPr="00595BA2">
        <w:rPr>
          <w:sz w:val="28"/>
          <w:szCs w:val="28"/>
        </w:rPr>
        <w:t xml:space="preserve"> </w:t>
      </w:r>
      <w:r w:rsidR="00DE34D1" w:rsidRPr="00595BA2">
        <w:rPr>
          <w:sz w:val="28"/>
          <w:szCs w:val="28"/>
        </w:rPr>
        <w:t>на сайте Института педагогического образования и социальных технологий Тверского государственного университета (</w:t>
      </w:r>
      <w:hyperlink r:id="rId7" w:history="1">
        <w:r w:rsidRPr="009A5D00">
          <w:rPr>
            <w:rStyle w:val="ac"/>
            <w:sz w:val="28"/>
            <w:szCs w:val="28"/>
          </w:rPr>
          <w:t>https://pedfak.tversu.ru/pages/1196</w:t>
        </w:r>
      </w:hyperlink>
      <w:r w:rsidRPr="00595BA2">
        <w:rPr>
          <w:sz w:val="28"/>
          <w:szCs w:val="28"/>
        </w:rPr>
        <w:t>)</w:t>
      </w:r>
      <w:r w:rsidR="00EA1A95" w:rsidRPr="00595BA2">
        <w:rPr>
          <w:sz w:val="28"/>
          <w:szCs w:val="28"/>
        </w:rPr>
        <w:t xml:space="preserve"> </w:t>
      </w:r>
    </w:p>
    <w:p w:rsidR="00DE34D1" w:rsidRPr="00595BA2" w:rsidRDefault="00DE34D1" w:rsidP="00E63A7B">
      <w:pPr>
        <w:pStyle w:val="a6"/>
        <w:ind w:firstLine="567"/>
        <w:jc w:val="both"/>
        <w:rPr>
          <w:sz w:val="28"/>
          <w:szCs w:val="28"/>
        </w:rPr>
      </w:pPr>
    </w:p>
    <w:p w:rsidR="00DE34D1" w:rsidRPr="00595BA2" w:rsidRDefault="00DE34D1" w:rsidP="00DE34D1">
      <w:pPr>
        <w:widowControl w:val="0"/>
        <w:tabs>
          <w:tab w:val="left" w:pos="993"/>
        </w:tabs>
        <w:ind w:firstLine="567"/>
        <w:contextualSpacing/>
        <w:jc w:val="center"/>
        <w:rPr>
          <w:bCs/>
          <w:snapToGrid w:val="0"/>
          <w:sz w:val="28"/>
          <w:szCs w:val="28"/>
        </w:rPr>
      </w:pPr>
      <w:r w:rsidRPr="00595BA2">
        <w:rPr>
          <w:bCs/>
          <w:snapToGrid w:val="0"/>
          <w:sz w:val="28"/>
          <w:szCs w:val="28"/>
        </w:rPr>
        <w:t>Основные направления работы конференции:</w:t>
      </w:r>
    </w:p>
    <w:p w:rsidR="00DE34D1" w:rsidRPr="00595BA2" w:rsidRDefault="00DE34D1" w:rsidP="00DE34D1">
      <w:pPr>
        <w:numPr>
          <w:ilvl w:val="0"/>
          <w:numId w:val="2"/>
        </w:numPr>
        <w:jc w:val="both"/>
        <w:rPr>
          <w:snapToGrid w:val="0"/>
          <w:sz w:val="28"/>
          <w:szCs w:val="28"/>
        </w:rPr>
      </w:pPr>
      <w:r w:rsidRPr="00595BA2">
        <w:rPr>
          <w:sz w:val="28"/>
          <w:szCs w:val="28"/>
        </w:rPr>
        <w:t>Государственная политика в образовании молодежи: исторический опыт и современность</w:t>
      </w:r>
    </w:p>
    <w:p w:rsidR="00DE34D1" w:rsidRPr="00595BA2" w:rsidRDefault="00DE34D1" w:rsidP="00DE34D1">
      <w:pPr>
        <w:numPr>
          <w:ilvl w:val="0"/>
          <w:numId w:val="2"/>
        </w:numPr>
        <w:jc w:val="both"/>
        <w:rPr>
          <w:snapToGrid w:val="0"/>
          <w:sz w:val="28"/>
          <w:szCs w:val="28"/>
        </w:rPr>
      </w:pPr>
      <w:r w:rsidRPr="00595BA2">
        <w:rPr>
          <w:snapToGrid w:val="0"/>
          <w:sz w:val="28"/>
          <w:szCs w:val="28"/>
        </w:rPr>
        <w:t>Проблемы адаптации современной учащейся и студенческой молодежи в условиях реформирования системы образования</w:t>
      </w:r>
      <w:r w:rsidRPr="00595BA2">
        <w:rPr>
          <w:sz w:val="28"/>
          <w:szCs w:val="28"/>
        </w:rPr>
        <w:t>;</w:t>
      </w:r>
    </w:p>
    <w:p w:rsidR="00DE34D1" w:rsidRPr="00595BA2" w:rsidRDefault="00DE34D1" w:rsidP="00DE34D1">
      <w:pPr>
        <w:numPr>
          <w:ilvl w:val="0"/>
          <w:numId w:val="2"/>
        </w:numPr>
        <w:jc w:val="both"/>
        <w:rPr>
          <w:snapToGrid w:val="0"/>
          <w:sz w:val="28"/>
          <w:szCs w:val="28"/>
        </w:rPr>
      </w:pPr>
      <w:r w:rsidRPr="00595BA2">
        <w:rPr>
          <w:sz w:val="28"/>
          <w:szCs w:val="28"/>
        </w:rPr>
        <w:t xml:space="preserve">Молодежь и </w:t>
      </w:r>
      <w:proofErr w:type="spellStart"/>
      <w:r w:rsidRPr="00595BA2">
        <w:rPr>
          <w:sz w:val="28"/>
          <w:szCs w:val="28"/>
        </w:rPr>
        <w:t>здоровьесберегающая</w:t>
      </w:r>
      <w:proofErr w:type="spellEnd"/>
      <w:r w:rsidRPr="00595BA2">
        <w:rPr>
          <w:sz w:val="28"/>
          <w:szCs w:val="28"/>
        </w:rPr>
        <w:t xml:space="preserve"> политика государства</w:t>
      </w:r>
      <w:r w:rsidRPr="00595BA2">
        <w:rPr>
          <w:snapToGrid w:val="0"/>
          <w:sz w:val="28"/>
          <w:szCs w:val="28"/>
        </w:rPr>
        <w:t>;</w:t>
      </w:r>
    </w:p>
    <w:p w:rsidR="00DE34D1" w:rsidRPr="00595BA2" w:rsidRDefault="00DE34D1" w:rsidP="00DE34D1">
      <w:pPr>
        <w:numPr>
          <w:ilvl w:val="0"/>
          <w:numId w:val="2"/>
        </w:numPr>
        <w:jc w:val="both"/>
        <w:rPr>
          <w:snapToGrid w:val="0"/>
          <w:sz w:val="28"/>
          <w:szCs w:val="28"/>
        </w:rPr>
      </w:pPr>
      <w:r w:rsidRPr="00595BA2">
        <w:rPr>
          <w:snapToGrid w:val="0"/>
          <w:sz w:val="28"/>
          <w:szCs w:val="28"/>
        </w:rPr>
        <w:t>Организация ученического и студенческого самоуправления: проблемы и перспективы</w:t>
      </w:r>
      <w:r w:rsidRPr="00595BA2">
        <w:rPr>
          <w:sz w:val="28"/>
          <w:szCs w:val="28"/>
        </w:rPr>
        <w:t xml:space="preserve">; </w:t>
      </w:r>
    </w:p>
    <w:p w:rsidR="00DE34D1" w:rsidRPr="00595BA2" w:rsidRDefault="00DE34D1" w:rsidP="00DE34D1">
      <w:pPr>
        <w:numPr>
          <w:ilvl w:val="0"/>
          <w:numId w:val="2"/>
        </w:numPr>
        <w:jc w:val="both"/>
        <w:rPr>
          <w:snapToGrid w:val="0"/>
          <w:sz w:val="28"/>
          <w:szCs w:val="28"/>
        </w:rPr>
      </w:pPr>
      <w:r w:rsidRPr="00595BA2">
        <w:rPr>
          <w:sz w:val="28"/>
          <w:szCs w:val="28"/>
        </w:rPr>
        <w:t>Молодежные движения и организации;</w:t>
      </w:r>
    </w:p>
    <w:p w:rsidR="00DE34D1" w:rsidRPr="00595BA2" w:rsidRDefault="00DE34D1" w:rsidP="00DE34D1">
      <w:pPr>
        <w:numPr>
          <w:ilvl w:val="0"/>
          <w:numId w:val="2"/>
        </w:numPr>
        <w:jc w:val="both"/>
        <w:rPr>
          <w:snapToGrid w:val="0"/>
          <w:sz w:val="28"/>
          <w:szCs w:val="28"/>
        </w:rPr>
      </w:pPr>
      <w:r w:rsidRPr="00595BA2">
        <w:rPr>
          <w:sz w:val="28"/>
          <w:szCs w:val="28"/>
        </w:rPr>
        <w:t>Реализация концепции неформального образования в муниципалитетах;</w:t>
      </w:r>
    </w:p>
    <w:p w:rsidR="00DE34D1" w:rsidRPr="00595BA2" w:rsidRDefault="00DE34D1" w:rsidP="00DE34D1">
      <w:pPr>
        <w:numPr>
          <w:ilvl w:val="0"/>
          <w:numId w:val="2"/>
        </w:numPr>
        <w:jc w:val="both"/>
        <w:rPr>
          <w:snapToGrid w:val="0"/>
          <w:sz w:val="28"/>
          <w:szCs w:val="28"/>
        </w:rPr>
      </w:pPr>
      <w:r w:rsidRPr="00595BA2">
        <w:rPr>
          <w:sz w:val="28"/>
          <w:szCs w:val="28"/>
        </w:rPr>
        <w:t xml:space="preserve">Проблемы и перспективы инклюзивного образования молодежи </w:t>
      </w:r>
    </w:p>
    <w:p w:rsidR="00DE34D1" w:rsidRPr="00595BA2" w:rsidRDefault="00DE34D1" w:rsidP="00DE34D1">
      <w:pPr>
        <w:numPr>
          <w:ilvl w:val="0"/>
          <w:numId w:val="2"/>
        </w:numPr>
        <w:jc w:val="both"/>
        <w:rPr>
          <w:snapToGrid w:val="0"/>
          <w:sz w:val="28"/>
          <w:szCs w:val="28"/>
        </w:rPr>
      </w:pPr>
      <w:r w:rsidRPr="00595BA2">
        <w:rPr>
          <w:sz w:val="28"/>
          <w:szCs w:val="28"/>
        </w:rPr>
        <w:t>Технологии проектирования образовательных систем</w:t>
      </w:r>
      <w:r w:rsidRPr="00595BA2">
        <w:rPr>
          <w:snapToGrid w:val="0"/>
          <w:sz w:val="28"/>
          <w:szCs w:val="28"/>
        </w:rPr>
        <w:t>;</w:t>
      </w:r>
    </w:p>
    <w:p w:rsidR="00DE34D1" w:rsidRPr="00595BA2" w:rsidRDefault="00DE34D1" w:rsidP="00DE34D1">
      <w:pPr>
        <w:numPr>
          <w:ilvl w:val="0"/>
          <w:numId w:val="2"/>
        </w:numPr>
        <w:jc w:val="both"/>
        <w:rPr>
          <w:w w:val="139"/>
          <w:sz w:val="28"/>
          <w:szCs w:val="28"/>
        </w:rPr>
      </w:pPr>
      <w:r w:rsidRPr="00595BA2">
        <w:rPr>
          <w:sz w:val="28"/>
          <w:szCs w:val="28"/>
        </w:rPr>
        <w:t xml:space="preserve">Проблемы, перспективы, технологии работы с одаренной молодежью в современной системе образования </w:t>
      </w:r>
    </w:p>
    <w:p w:rsidR="00DE34D1" w:rsidRPr="00595BA2" w:rsidRDefault="00DE34D1" w:rsidP="00DE34D1">
      <w:pPr>
        <w:numPr>
          <w:ilvl w:val="0"/>
          <w:numId w:val="2"/>
        </w:numPr>
        <w:jc w:val="both"/>
        <w:rPr>
          <w:rStyle w:val="a3"/>
          <w:b w:val="0"/>
          <w:sz w:val="28"/>
          <w:szCs w:val="28"/>
        </w:rPr>
      </w:pPr>
      <w:r w:rsidRPr="00595BA2">
        <w:rPr>
          <w:sz w:val="28"/>
          <w:szCs w:val="28"/>
        </w:rPr>
        <w:t>Современная языковая среда и молодежь</w:t>
      </w:r>
      <w:r w:rsidRPr="00595BA2">
        <w:rPr>
          <w:rStyle w:val="a3"/>
          <w:b w:val="0"/>
          <w:sz w:val="28"/>
          <w:szCs w:val="28"/>
        </w:rPr>
        <w:t xml:space="preserve"> </w:t>
      </w:r>
    </w:p>
    <w:p w:rsidR="00DE34D1" w:rsidRPr="00595BA2" w:rsidRDefault="00DE34D1" w:rsidP="00DE34D1">
      <w:pPr>
        <w:numPr>
          <w:ilvl w:val="0"/>
          <w:numId w:val="2"/>
        </w:numPr>
        <w:jc w:val="both"/>
        <w:rPr>
          <w:rStyle w:val="a3"/>
          <w:b w:val="0"/>
          <w:sz w:val="28"/>
          <w:szCs w:val="28"/>
        </w:rPr>
      </w:pPr>
      <w:r w:rsidRPr="00595BA2">
        <w:rPr>
          <w:rStyle w:val="a3"/>
          <w:b w:val="0"/>
          <w:sz w:val="28"/>
          <w:szCs w:val="28"/>
        </w:rPr>
        <w:lastRenderedPageBreak/>
        <w:t>Духовно-нравственный потенциал, ценностные ориентиры и отношения современной молодежи в процессе реализации «Стратегии 2020»</w:t>
      </w:r>
    </w:p>
    <w:p w:rsidR="00DE34D1" w:rsidRPr="00595BA2" w:rsidRDefault="00DE34D1" w:rsidP="00DE34D1">
      <w:pPr>
        <w:numPr>
          <w:ilvl w:val="0"/>
          <w:numId w:val="2"/>
        </w:numPr>
        <w:jc w:val="both"/>
        <w:rPr>
          <w:rStyle w:val="a3"/>
          <w:b w:val="0"/>
          <w:i/>
          <w:sz w:val="28"/>
          <w:szCs w:val="28"/>
        </w:rPr>
      </w:pPr>
      <w:r w:rsidRPr="00595BA2">
        <w:rPr>
          <w:rStyle w:val="a4"/>
          <w:i w:val="0"/>
          <w:sz w:val="28"/>
          <w:szCs w:val="28"/>
        </w:rPr>
        <w:t>Молодежь</w:t>
      </w:r>
      <w:r w:rsidRPr="00595BA2">
        <w:rPr>
          <w:rStyle w:val="st"/>
          <w:i/>
          <w:sz w:val="28"/>
          <w:szCs w:val="28"/>
        </w:rPr>
        <w:t xml:space="preserve"> </w:t>
      </w:r>
      <w:r w:rsidRPr="00595BA2">
        <w:rPr>
          <w:rStyle w:val="st"/>
          <w:sz w:val="28"/>
          <w:szCs w:val="28"/>
        </w:rPr>
        <w:t>и современные</w:t>
      </w:r>
      <w:r w:rsidRPr="00595BA2">
        <w:rPr>
          <w:rStyle w:val="st"/>
          <w:i/>
          <w:sz w:val="28"/>
          <w:szCs w:val="28"/>
        </w:rPr>
        <w:t xml:space="preserve"> </w:t>
      </w:r>
      <w:r w:rsidRPr="00595BA2">
        <w:rPr>
          <w:rStyle w:val="a4"/>
          <w:i w:val="0"/>
          <w:sz w:val="28"/>
          <w:szCs w:val="28"/>
        </w:rPr>
        <w:t>информационные технологии</w:t>
      </w:r>
    </w:p>
    <w:p w:rsidR="00DE34D1" w:rsidRPr="00595BA2" w:rsidRDefault="00DE34D1" w:rsidP="00DE34D1">
      <w:pPr>
        <w:numPr>
          <w:ilvl w:val="0"/>
          <w:numId w:val="2"/>
        </w:numPr>
        <w:contextualSpacing/>
        <w:jc w:val="both"/>
        <w:rPr>
          <w:bCs/>
          <w:i/>
          <w:sz w:val="28"/>
          <w:szCs w:val="28"/>
        </w:rPr>
      </w:pPr>
      <w:r w:rsidRPr="00595BA2">
        <w:rPr>
          <w:sz w:val="28"/>
          <w:szCs w:val="28"/>
        </w:rPr>
        <w:t>Профессиональные и образовательные траектории молодежи в современном мире</w:t>
      </w:r>
    </w:p>
    <w:p w:rsidR="00EA1A95" w:rsidRPr="00595BA2" w:rsidRDefault="00DE34D1" w:rsidP="00EA1A95">
      <w:pPr>
        <w:numPr>
          <w:ilvl w:val="0"/>
          <w:numId w:val="2"/>
        </w:numPr>
        <w:contextualSpacing/>
        <w:jc w:val="both"/>
        <w:rPr>
          <w:sz w:val="28"/>
          <w:szCs w:val="28"/>
        </w:rPr>
      </w:pPr>
      <w:r w:rsidRPr="00595BA2">
        <w:rPr>
          <w:sz w:val="28"/>
          <w:szCs w:val="28"/>
        </w:rPr>
        <w:t>Инновационные проекты по гражданскому воспитанию молодежи</w:t>
      </w:r>
    </w:p>
    <w:p w:rsidR="00EA1A95" w:rsidRPr="00595BA2" w:rsidRDefault="00DE34D1" w:rsidP="00EA1A95">
      <w:pPr>
        <w:numPr>
          <w:ilvl w:val="0"/>
          <w:numId w:val="2"/>
        </w:numPr>
        <w:contextualSpacing/>
        <w:jc w:val="both"/>
        <w:rPr>
          <w:sz w:val="28"/>
          <w:szCs w:val="28"/>
        </w:rPr>
      </w:pPr>
      <w:r w:rsidRPr="00595BA2">
        <w:rPr>
          <w:sz w:val="28"/>
          <w:szCs w:val="28"/>
        </w:rPr>
        <w:t>Современные подходы к профориентации молодежи</w:t>
      </w:r>
    </w:p>
    <w:p w:rsidR="00EA1A95" w:rsidRPr="00595BA2" w:rsidRDefault="00DE34D1" w:rsidP="00EA1A95">
      <w:pPr>
        <w:numPr>
          <w:ilvl w:val="0"/>
          <w:numId w:val="2"/>
        </w:numPr>
        <w:contextualSpacing/>
        <w:jc w:val="both"/>
        <w:rPr>
          <w:sz w:val="28"/>
          <w:szCs w:val="28"/>
        </w:rPr>
      </w:pPr>
      <w:proofErr w:type="spellStart"/>
      <w:r w:rsidRPr="00595BA2">
        <w:rPr>
          <w:sz w:val="28"/>
          <w:szCs w:val="28"/>
        </w:rPr>
        <w:t>Этнокультурологические</w:t>
      </w:r>
      <w:proofErr w:type="spellEnd"/>
      <w:r w:rsidRPr="00595BA2">
        <w:rPr>
          <w:sz w:val="28"/>
          <w:szCs w:val="28"/>
        </w:rPr>
        <w:t xml:space="preserve"> основы воспитания молодежи</w:t>
      </w:r>
    </w:p>
    <w:p w:rsidR="00DE34D1" w:rsidRPr="00595BA2" w:rsidRDefault="00DE34D1" w:rsidP="00EA1A95">
      <w:pPr>
        <w:numPr>
          <w:ilvl w:val="0"/>
          <w:numId w:val="2"/>
        </w:numPr>
        <w:contextualSpacing/>
        <w:jc w:val="both"/>
        <w:rPr>
          <w:sz w:val="28"/>
          <w:szCs w:val="28"/>
        </w:rPr>
      </w:pPr>
      <w:r w:rsidRPr="00595BA2">
        <w:rPr>
          <w:sz w:val="28"/>
          <w:szCs w:val="28"/>
        </w:rPr>
        <w:t xml:space="preserve">Актуальные вопросы </w:t>
      </w:r>
      <w:proofErr w:type="spellStart"/>
      <w:r w:rsidRPr="00595BA2">
        <w:rPr>
          <w:sz w:val="28"/>
          <w:szCs w:val="28"/>
        </w:rPr>
        <w:t>on-line</w:t>
      </w:r>
      <w:proofErr w:type="spellEnd"/>
      <w:r w:rsidRPr="00595BA2">
        <w:rPr>
          <w:sz w:val="28"/>
          <w:szCs w:val="28"/>
        </w:rPr>
        <w:t xml:space="preserve"> обучения</w:t>
      </w:r>
    </w:p>
    <w:p w:rsidR="00DE34D1" w:rsidRPr="00595BA2" w:rsidRDefault="00DE34D1" w:rsidP="00EA1A95">
      <w:pPr>
        <w:rPr>
          <w:sz w:val="28"/>
          <w:szCs w:val="28"/>
        </w:rPr>
      </w:pPr>
    </w:p>
    <w:p w:rsidR="00DE34D1" w:rsidRPr="00595BA2" w:rsidRDefault="00DE34D1" w:rsidP="00DE34D1">
      <w:pPr>
        <w:widowControl w:val="0"/>
        <w:tabs>
          <w:tab w:val="left" w:pos="993"/>
        </w:tabs>
        <w:ind w:left="567"/>
        <w:jc w:val="both"/>
        <w:rPr>
          <w:sz w:val="28"/>
          <w:szCs w:val="28"/>
        </w:rPr>
      </w:pPr>
      <w:r w:rsidRPr="00595BA2">
        <w:rPr>
          <w:i/>
          <w:iCs/>
          <w:sz w:val="28"/>
          <w:szCs w:val="28"/>
        </w:rPr>
        <w:t>Языки конференции</w:t>
      </w:r>
      <w:r w:rsidRPr="00595BA2">
        <w:rPr>
          <w:sz w:val="28"/>
          <w:szCs w:val="28"/>
        </w:rPr>
        <w:t>: русский,</w:t>
      </w:r>
      <w:r w:rsidR="00595BA2" w:rsidRPr="00595BA2">
        <w:rPr>
          <w:sz w:val="28"/>
          <w:szCs w:val="28"/>
        </w:rPr>
        <w:t xml:space="preserve"> белорусский,</w:t>
      </w:r>
      <w:r w:rsidRPr="00595BA2">
        <w:rPr>
          <w:sz w:val="28"/>
          <w:szCs w:val="28"/>
        </w:rPr>
        <w:t xml:space="preserve"> английский.</w:t>
      </w:r>
    </w:p>
    <w:p w:rsidR="00DE34D1" w:rsidRPr="00595BA2" w:rsidRDefault="00DE34D1" w:rsidP="00DE34D1">
      <w:pPr>
        <w:widowControl w:val="0"/>
        <w:tabs>
          <w:tab w:val="left" w:pos="993"/>
        </w:tabs>
        <w:ind w:left="567"/>
        <w:jc w:val="both"/>
        <w:rPr>
          <w:snapToGrid w:val="0"/>
          <w:sz w:val="28"/>
          <w:szCs w:val="28"/>
        </w:rPr>
      </w:pPr>
    </w:p>
    <w:p w:rsidR="00DE34D1" w:rsidRPr="00595BA2" w:rsidRDefault="00DE34D1" w:rsidP="00DE34D1">
      <w:pPr>
        <w:pStyle w:val="a8"/>
        <w:rPr>
          <w:sz w:val="28"/>
          <w:szCs w:val="28"/>
        </w:rPr>
      </w:pPr>
      <w:r w:rsidRPr="00595BA2">
        <w:rPr>
          <w:sz w:val="28"/>
          <w:szCs w:val="28"/>
        </w:rPr>
        <w:t xml:space="preserve">По итогам работы конференции будет выпущен сборник научных трудов конференции и зарегистрирован </w:t>
      </w:r>
      <w:r w:rsidRPr="00595BA2">
        <w:rPr>
          <w:bCs/>
          <w:sz w:val="28"/>
          <w:szCs w:val="28"/>
        </w:rPr>
        <w:t xml:space="preserve">в </w:t>
      </w:r>
      <w:proofErr w:type="spellStart"/>
      <w:r w:rsidRPr="00595BA2">
        <w:rPr>
          <w:bCs/>
          <w:sz w:val="28"/>
          <w:szCs w:val="28"/>
        </w:rPr>
        <w:t>наукометрической</w:t>
      </w:r>
      <w:proofErr w:type="spellEnd"/>
      <w:r w:rsidRPr="00595BA2">
        <w:rPr>
          <w:bCs/>
          <w:sz w:val="28"/>
          <w:szCs w:val="28"/>
        </w:rPr>
        <w:t xml:space="preserve"> базе</w:t>
      </w:r>
      <w:r w:rsidRPr="00595BA2">
        <w:rPr>
          <w:sz w:val="28"/>
          <w:szCs w:val="28"/>
        </w:rPr>
        <w:t xml:space="preserve"> РИНЦ </w:t>
      </w:r>
      <w:r w:rsidRPr="00595BA2">
        <w:rPr>
          <w:bCs/>
          <w:sz w:val="28"/>
          <w:szCs w:val="28"/>
        </w:rPr>
        <w:t xml:space="preserve"> (Российский индекс научного цитирования)</w:t>
      </w:r>
      <w:r w:rsidRPr="00595BA2">
        <w:rPr>
          <w:sz w:val="28"/>
          <w:szCs w:val="28"/>
        </w:rPr>
        <w:t>.</w:t>
      </w:r>
    </w:p>
    <w:p w:rsidR="00DE34D1" w:rsidRPr="00595BA2" w:rsidRDefault="00DE34D1" w:rsidP="00DE34D1">
      <w:pPr>
        <w:tabs>
          <w:tab w:val="left" w:pos="284"/>
        </w:tabs>
        <w:autoSpaceDE w:val="0"/>
        <w:autoSpaceDN w:val="0"/>
        <w:adjustRightInd w:val="0"/>
        <w:jc w:val="both"/>
        <w:rPr>
          <w:sz w:val="28"/>
          <w:szCs w:val="28"/>
        </w:rPr>
      </w:pPr>
    </w:p>
    <w:p w:rsidR="00DE34D1" w:rsidRPr="00595BA2" w:rsidRDefault="00DE34D1" w:rsidP="00DE34D1">
      <w:pPr>
        <w:pStyle w:val="a8"/>
        <w:rPr>
          <w:b/>
          <w:sz w:val="28"/>
          <w:szCs w:val="28"/>
        </w:rPr>
      </w:pPr>
      <w:r w:rsidRPr="00595BA2">
        <w:rPr>
          <w:b/>
          <w:sz w:val="28"/>
          <w:szCs w:val="28"/>
        </w:rPr>
        <w:t>Требования к научным статьям:</w:t>
      </w:r>
    </w:p>
    <w:p w:rsidR="00DE34D1" w:rsidRPr="00595BA2" w:rsidRDefault="00DE34D1" w:rsidP="00DE34D1">
      <w:pPr>
        <w:pStyle w:val="a8"/>
        <w:rPr>
          <w:sz w:val="28"/>
          <w:szCs w:val="28"/>
        </w:rPr>
      </w:pPr>
      <w:r w:rsidRPr="00595BA2">
        <w:rPr>
          <w:sz w:val="28"/>
          <w:szCs w:val="28"/>
        </w:rPr>
        <w:t>Объем –  минимум 5 страниц, максимум 10 страниц (А</w:t>
      </w:r>
      <w:proofErr w:type="gramStart"/>
      <w:r w:rsidRPr="00595BA2">
        <w:rPr>
          <w:sz w:val="28"/>
          <w:szCs w:val="28"/>
        </w:rPr>
        <w:t>4</w:t>
      </w:r>
      <w:proofErr w:type="gramEnd"/>
      <w:r w:rsidRPr="00595BA2">
        <w:rPr>
          <w:sz w:val="28"/>
          <w:szCs w:val="28"/>
        </w:rPr>
        <w:t xml:space="preserve">, </w:t>
      </w:r>
      <w:proofErr w:type="spellStart"/>
      <w:r w:rsidRPr="00595BA2">
        <w:rPr>
          <w:sz w:val="28"/>
          <w:szCs w:val="28"/>
        </w:rPr>
        <w:t>Times</w:t>
      </w:r>
      <w:proofErr w:type="spellEnd"/>
      <w:r w:rsidRPr="00595BA2">
        <w:rPr>
          <w:sz w:val="28"/>
          <w:szCs w:val="28"/>
        </w:rPr>
        <w:t xml:space="preserve"> </w:t>
      </w:r>
      <w:proofErr w:type="spellStart"/>
      <w:r w:rsidRPr="00595BA2">
        <w:rPr>
          <w:sz w:val="28"/>
          <w:szCs w:val="28"/>
        </w:rPr>
        <w:t>New</w:t>
      </w:r>
      <w:proofErr w:type="spellEnd"/>
      <w:r w:rsidRPr="00595BA2">
        <w:rPr>
          <w:sz w:val="28"/>
          <w:szCs w:val="28"/>
        </w:rPr>
        <w:t xml:space="preserve"> </w:t>
      </w:r>
      <w:proofErr w:type="spellStart"/>
      <w:r w:rsidRPr="00595BA2">
        <w:rPr>
          <w:sz w:val="28"/>
          <w:szCs w:val="28"/>
        </w:rPr>
        <w:t>Roman</w:t>
      </w:r>
      <w:proofErr w:type="spellEnd"/>
      <w:r w:rsidRPr="00595BA2">
        <w:rPr>
          <w:sz w:val="28"/>
          <w:szCs w:val="28"/>
        </w:rPr>
        <w:t xml:space="preserve">, поля 2,5 со всех сторон, кегль 15, интервал 1). </w:t>
      </w:r>
    </w:p>
    <w:p w:rsidR="00DE34D1" w:rsidRPr="00595BA2" w:rsidRDefault="00DE34D1" w:rsidP="00DE34D1">
      <w:pPr>
        <w:pStyle w:val="a8"/>
        <w:rPr>
          <w:sz w:val="28"/>
          <w:szCs w:val="28"/>
        </w:rPr>
      </w:pPr>
      <w:r w:rsidRPr="00595BA2">
        <w:rPr>
          <w:sz w:val="28"/>
          <w:szCs w:val="28"/>
        </w:rPr>
        <w:t xml:space="preserve">Правила оформления: </w:t>
      </w:r>
    </w:p>
    <w:p w:rsidR="00DE34D1" w:rsidRPr="00595BA2" w:rsidRDefault="00DE34D1" w:rsidP="00DE34D1">
      <w:pPr>
        <w:pStyle w:val="a8"/>
        <w:rPr>
          <w:sz w:val="28"/>
          <w:szCs w:val="28"/>
        </w:rPr>
      </w:pPr>
      <w:r w:rsidRPr="00595BA2">
        <w:rPr>
          <w:sz w:val="28"/>
          <w:szCs w:val="28"/>
        </w:rPr>
        <w:t xml:space="preserve">код УДК в верхнем левом углу; </w:t>
      </w:r>
    </w:p>
    <w:p w:rsidR="00DE34D1" w:rsidRPr="00595BA2" w:rsidRDefault="00DE34D1" w:rsidP="00DE34D1">
      <w:pPr>
        <w:pStyle w:val="a8"/>
        <w:rPr>
          <w:sz w:val="28"/>
          <w:szCs w:val="28"/>
        </w:rPr>
      </w:pPr>
      <w:r w:rsidRPr="00595BA2">
        <w:rPr>
          <w:sz w:val="28"/>
          <w:szCs w:val="28"/>
        </w:rPr>
        <w:t>на следующей строке название статьи на русском языке прописными буквами по центру;</w:t>
      </w:r>
    </w:p>
    <w:p w:rsidR="00DE34D1" w:rsidRPr="00595BA2" w:rsidRDefault="00DE34D1" w:rsidP="00DE34D1">
      <w:pPr>
        <w:pStyle w:val="a8"/>
        <w:rPr>
          <w:sz w:val="28"/>
          <w:szCs w:val="28"/>
        </w:rPr>
      </w:pPr>
      <w:r w:rsidRPr="00595BA2">
        <w:rPr>
          <w:sz w:val="28"/>
          <w:szCs w:val="28"/>
        </w:rPr>
        <w:t xml:space="preserve">на следующей строке  фамилия, имя, отчество автора (соавторов) обычным шрифтом по центру; </w:t>
      </w:r>
    </w:p>
    <w:p w:rsidR="00DE34D1" w:rsidRPr="00595BA2" w:rsidRDefault="00DE34D1" w:rsidP="00DE34D1">
      <w:pPr>
        <w:pStyle w:val="a8"/>
        <w:rPr>
          <w:sz w:val="28"/>
          <w:szCs w:val="28"/>
        </w:rPr>
      </w:pPr>
      <w:r w:rsidRPr="00595BA2">
        <w:rPr>
          <w:sz w:val="28"/>
          <w:szCs w:val="28"/>
        </w:rPr>
        <w:t>на следующей строке полное название организации – место работы автора (соавторов) в именительном падеже, страна, город на русском языке, адрес электронной почты автора (соавторов) по центру.</w:t>
      </w:r>
    </w:p>
    <w:p w:rsidR="00DE34D1" w:rsidRPr="00595BA2" w:rsidRDefault="00DE34D1" w:rsidP="00DE34D1">
      <w:pPr>
        <w:pStyle w:val="a8"/>
        <w:rPr>
          <w:sz w:val="28"/>
          <w:szCs w:val="28"/>
        </w:rPr>
      </w:pPr>
    </w:p>
    <w:p w:rsidR="00DE34D1" w:rsidRPr="00595BA2" w:rsidRDefault="00DE34D1" w:rsidP="00DE34D1">
      <w:pPr>
        <w:pStyle w:val="a8"/>
        <w:rPr>
          <w:sz w:val="28"/>
          <w:szCs w:val="28"/>
        </w:rPr>
      </w:pPr>
      <w:r w:rsidRPr="00595BA2">
        <w:rPr>
          <w:sz w:val="28"/>
          <w:szCs w:val="28"/>
        </w:rPr>
        <w:t>Аннотация (3-5 предложения, кегль 12), ключевые слова (5-10, кегль 12), те</w:t>
      </w:r>
      <w:proofErr w:type="gramStart"/>
      <w:r w:rsidRPr="00595BA2">
        <w:rPr>
          <w:sz w:val="28"/>
          <w:szCs w:val="28"/>
        </w:rPr>
        <w:t>кст ст</w:t>
      </w:r>
      <w:proofErr w:type="gramEnd"/>
      <w:r w:rsidRPr="00595BA2">
        <w:rPr>
          <w:sz w:val="28"/>
          <w:szCs w:val="28"/>
        </w:rPr>
        <w:t>атьи, алфавитный Список литературы, который размещается в конце статьи (</w:t>
      </w:r>
      <w:r w:rsidRPr="00595BA2">
        <w:rPr>
          <w:i/>
          <w:sz w:val="28"/>
          <w:szCs w:val="28"/>
        </w:rPr>
        <w:t>с указанием автора, названия, места и года издания, издательства, количества страниц</w:t>
      </w:r>
      <w:r w:rsidRPr="00595BA2">
        <w:rPr>
          <w:sz w:val="28"/>
          <w:szCs w:val="28"/>
        </w:rPr>
        <w:t xml:space="preserve">). </w:t>
      </w:r>
    </w:p>
    <w:p w:rsidR="00DE34D1" w:rsidRPr="00595BA2" w:rsidRDefault="00DE34D1" w:rsidP="00DE34D1">
      <w:pPr>
        <w:pStyle w:val="a8"/>
        <w:rPr>
          <w:sz w:val="28"/>
          <w:szCs w:val="28"/>
        </w:rPr>
      </w:pPr>
      <w:r w:rsidRPr="00595BA2">
        <w:rPr>
          <w:sz w:val="28"/>
          <w:szCs w:val="28"/>
        </w:rPr>
        <w:t xml:space="preserve">После Списка литературы располагаются Сведения об авторе публикации: ФИО, регалии, должность и место работы, научные интересы, </w:t>
      </w:r>
      <w:r w:rsidRPr="00595BA2">
        <w:rPr>
          <w:sz w:val="28"/>
          <w:szCs w:val="28"/>
          <w:lang w:val="en-US"/>
        </w:rPr>
        <w:t>e</w:t>
      </w:r>
      <w:r w:rsidRPr="00595BA2">
        <w:rPr>
          <w:sz w:val="28"/>
          <w:szCs w:val="28"/>
        </w:rPr>
        <w:t>-</w:t>
      </w:r>
      <w:r w:rsidRPr="00595BA2">
        <w:rPr>
          <w:sz w:val="28"/>
          <w:szCs w:val="28"/>
          <w:lang w:val="en-US"/>
        </w:rPr>
        <w:t>mail</w:t>
      </w:r>
      <w:r w:rsidRPr="00595BA2">
        <w:rPr>
          <w:sz w:val="28"/>
          <w:szCs w:val="28"/>
        </w:rPr>
        <w:t xml:space="preserve"> и телефон (нужен для экстренной связи с автором, </w:t>
      </w:r>
      <w:r w:rsidRPr="00595BA2">
        <w:rPr>
          <w:i/>
          <w:sz w:val="28"/>
          <w:szCs w:val="28"/>
        </w:rPr>
        <w:t>опубликован НЕ будет</w:t>
      </w:r>
      <w:r w:rsidRPr="00595BA2">
        <w:rPr>
          <w:sz w:val="28"/>
          <w:szCs w:val="28"/>
        </w:rPr>
        <w:t>!).</w:t>
      </w:r>
    </w:p>
    <w:p w:rsidR="00DE34D1" w:rsidRPr="00595BA2" w:rsidRDefault="00DE34D1" w:rsidP="00DE34D1">
      <w:pPr>
        <w:pStyle w:val="a8"/>
        <w:rPr>
          <w:sz w:val="28"/>
          <w:szCs w:val="28"/>
        </w:rPr>
      </w:pPr>
      <w:r w:rsidRPr="00595BA2">
        <w:rPr>
          <w:sz w:val="28"/>
          <w:szCs w:val="28"/>
        </w:rPr>
        <w:t xml:space="preserve">Ссылки на литературу делаются в тексте по модели [1, с.25]. Сноски внизу страницы </w:t>
      </w:r>
      <w:r w:rsidRPr="00595BA2">
        <w:rPr>
          <w:i/>
          <w:sz w:val="28"/>
          <w:szCs w:val="28"/>
        </w:rPr>
        <w:t>не допускаются</w:t>
      </w:r>
      <w:r w:rsidRPr="00595BA2">
        <w:rPr>
          <w:sz w:val="28"/>
          <w:szCs w:val="28"/>
        </w:rPr>
        <w:t>.</w:t>
      </w:r>
    </w:p>
    <w:p w:rsidR="00DE34D1" w:rsidRPr="00595BA2" w:rsidRDefault="00DE34D1" w:rsidP="00DE34D1">
      <w:pPr>
        <w:pStyle w:val="a8"/>
        <w:rPr>
          <w:sz w:val="28"/>
          <w:szCs w:val="28"/>
        </w:rPr>
      </w:pPr>
      <w:r w:rsidRPr="00595BA2">
        <w:rPr>
          <w:i/>
          <w:sz w:val="28"/>
          <w:szCs w:val="28"/>
        </w:rPr>
        <w:t>Нумерацию страниц НЕ ставить</w:t>
      </w:r>
      <w:r w:rsidRPr="00595BA2">
        <w:rPr>
          <w:sz w:val="28"/>
          <w:szCs w:val="28"/>
        </w:rPr>
        <w:t>!</w:t>
      </w:r>
    </w:p>
    <w:p w:rsidR="00DE34D1" w:rsidRPr="00595BA2" w:rsidRDefault="00DE34D1" w:rsidP="00DE34D1">
      <w:pPr>
        <w:pStyle w:val="a8"/>
        <w:rPr>
          <w:sz w:val="28"/>
          <w:szCs w:val="28"/>
        </w:rPr>
      </w:pPr>
      <w:r w:rsidRPr="00595BA2">
        <w:rPr>
          <w:sz w:val="28"/>
          <w:szCs w:val="28"/>
        </w:rPr>
        <w:t>После Сведений об авторе публикации (кегль 12) необходимо разместить данные на английском языке: название статьи, ФИО автора, аннотация, ключевые слова.</w:t>
      </w:r>
    </w:p>
    <w:p w:rsidR="00DE34D1" w:rsidRPr="00595BA2" w:rsidRDefault="00DE34D1" w:rsidP="00DE34D1">
      <w:pPr>
        <w:pStyle w:val="aa"/>
        <w:spacing w:after="0"/>
        <w:ind w:firstLine="284"/>
        <w:contextualSpacing/>
        <w:jc w:val="both"/>
        <w:rPr>
          <w:b/>
          <w:sz w:val="28"/>
          <w:szCs w:val="28"/>
          <w:shd w:val="clear" w:color="auto" w:fill="FFFFFF"/>
        </w:rPr>
      </w:pPr>
      <w:r w:rsidRPr="00595BA2">
        <w:rPr>
          <w:b/>
          <w:sz w:val="28"/>
          <w:szCs w:val="28"/>
          <w:shd w:val="clear" w:color="auto" w:fill="FFFFFF"/>
        </w:rPr>
        <w:lastRenderedPageBreak/>
        <w:t>Авторы несут ответственность за стилистику, орфографию и фактическую достоверность представляемых материалов.</w:t>
      </w:r>
    </w:p>
    <w:p w:rsidR="00DE34D1" w:rsidRPr="00595BA2" w:rsidRDefault="00DE34D1" w:rsidP="00DE34D1">
      <w:pPr>
        <w:autoSpaceDE w:val="0"/>
        <w:autoSpaceDN w:val="0"/>
        <w:adjustRightInd w:val="0"/>
        <w:ind w:left="360"/>
        <w:contextualSpacing/>
        <w:jc w:val="both"/>
        <w:rPr>
          <w:sz w:val="28"/>
          <w:szCs w:val="28"/>
        </w:rPr>
      </w:pPr>
    </w:p>
    <w:p w:rsidR="00DE34D1" w:rsidRPr="00595BA2" w:rsidRDefault="00DE34D1" w:rsidP="00DE34D1">
      <w:pPr>
        <w:autoSpaceDE w:val="0"/>
        <w:autoSpaceDN w:val="0"/>
        <w:adjustRightInd w:val="0"/>
        <w:ind w:left="360"/>
        <w:contextualSpacing/>
        <w:jc w:val="both"/>
        <w:rPr>
          <w:sz w:val="28"/>
          <w:szCs w:val="28"/>
        </w:rPr>
      </w:pPr>
      <w:r w:rsidRPr="00595BA2">
        <w:rPr>
          <w:sz w:val="28"/>
          <w:szCs w:val="28"/>
        </w:rPr>
        <w:t xml:space="preserve">Для участия в Конференции необходимо направить в электронном виде на адрес представителя Редакционной коллегии </w:t>
      </w:r>
      <w:proofErr w:type="spellStart"/>
      <w:r w:rsidR="00E63A7B" w:rsidRPr="009A5D00">
        <w:rPr>
          <w:color w:val="0000FF"/>
          <w:sz w:val="28"/>
          <w:szCs w:val="28"/>
          <w:lang w:val="en-US"/>
        </w:rPr>
        <w:t>Krylova</w:t>
      </w:r>
      <w:proofErr w:type="spellEnd"/>
      <w:r w:rsidR="00E63A7B" w:rsidRPr="009A5D00">
        <w:rPr>
          <w:color w:val="0000FF"/>
          <w:sz w:val="28"/>
          <w:szCs w:val="28"/>
        </w:rPr>
        <w:t>.</w:t>
      </w:r>
      <w:r w:rsidR="00E63A7B" w:rsidRPr="009A5D00">
        <w:rPr>
          <w:color w:val="0000FF"/>
          <w:sz w:val="28"/>
          <w:szCs w:val="28"/>
          <w:lang w:val="en-GB"/>
        </w:rPr>
        <w:t>MA</w:t>
      </w:r>
      <w:r w:rsidR="00E63A7B" w:rsidRPr="009A5D00">
        <w:rPr>
          <w:color w:val="0000FF"/>
          <w:sz w:val="28"/>
          <w:szCs w:val="28"/>
        </w:rPr>
        <w:t>@</w:t>
      </w:r>
      <w:proofErr w:type="spellStart"/>
      <w:r w:rsidR="00E63A7B" w:rsidRPr="009A5D00">
        <w:rPr>
          <w:color w:val="0000FF"/>
          <w:sz w:val="28"/>
          <w:szCs w:val="28"/>
          <w:lang w:val="en-GB"/>
        </w:rPr>
        <w:t>tversu</w:t>
      </w:r>
      <w:proofErr w:type="spellEnd"/>
      <w:r w:rsidR="00E63A7B" w:rsidRPr="009A5D00">
        <w:rPr>
          <w:color w:val="0000FF"/>
          <w:sz w:val="28"/>
          <w:szCs w:val="28"/>
        </w:rPr>
        <w:t>.</w:t>
      </w:r>
      <w:proofErr w:type="spellStart"/>
      <w:r w:rsidR="00E63A7B" w:rsidRPr="009A5D00">
        <w:rPr>
          <w:color w:val="0000FF"/>
          <w:sz w:val="28"/>
          <w:szCs w:val="28"/>
          <w:lang w:val="en-GB"/>
        </w:rPr>
        <w:t>ru</w:t>
      </w:r>
      <w:proofErr w:type="spellEnd"/>
    </w:p>
    <w:p w:rsidR="00DE34D1" w:rsidRPr="00595BA2" w:rsidRDefault="00DE34D1" w:rsidP="00DE34D1">
      <w:pPr>
        <w:autoSpaceDE w:val="0"/>
        <w:autoSpaceDN w:val="0"/>
        <w:adjustRightInd w:val="0"/>
        <w:ind w:left="360"/>
        <w:contextualSpacing/>
        <w:jc w:val="both"/>
        <w:rPr>
          <w:sz w:val="28"/>
          <w:szCs w:val="28"/>
        </w:rPr>
      </w:pPr>
      <w:r w:rsidRPr="00595BA2">
        <w:rPr>
          <w:sz w:val="28"/>
          <w:szCs w:val="28"/>
        </w:rPr>
        <w:t>следующие документы в отдельных файлах:</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Заявк</w:t>
      </w:r>
      <w:r w:rsidR="004A591D" w:rsidRPr="00595BA2">
        <w:rPr>
          <w:sz w:val="28"/>
          <w:szCs w:val="28"/>
        </w:rPr>
        <w:t>а</w:t>
      </w:r>
      <w:r w:rsidRPr="00595BA2">
        <w:rPr>
          <w:sz w:val="28"/>
          <w:szCs w:val="28"/>
        </w:rPr>
        <w:t xml:space="preserve"> участника (см. Приложение 1).</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Электронный вариант статьи, оформленный по указанным</w:t>
      </w:r>
      <w:r w:rsidR="004A591D" w:rsidRPr="00595BA2">
        <w:rPr>
          <w:sz w:val="28"/>
          <w:szCs w:val="28"/>
        </w:rPr>
        <w:t xml:space="preserve"> </w:t>
      </w:r>
      <w:r w:rsidRPr="00595BA2">
        <w:rPr>
          <w:sz w:val="28"/>
          <w:szCs w:val="28"/>
        </w:rPr>
        <w:t>требованиям.</w:t>
      </w:r>
    </w:p>
    <w:p w:rsidR="00DE34D1" w:rsidRPr="00595BA2" w:rsidRDefault="00DE34D1" w:rsidP="00DE34D1">
      <w:pPr>
        <w:pStyle w:val="a5"/>
        <w:numPr>
          <w:ilvl w:val="0"/>
          <w:numId w:val="9"/>
        </w:numPr>
        <w:autoSpaceDE w:val="0"/>
        <w:autoSpaceDN w:val="0"/>
        <w:adjustRightInd w:val="0"/>
        <w:ind w:left="709" w:firstLine="11"/>
        <w:jc w:val="both"/>
        <w:rPr>
          <w:sz w:val="28"/>
          <w:szCs w:val="28"/>
        </w:rPr>
      </w:pPr>
      <w:r w:rsidRPr="00595BA2">
        <w:rPr>
          <w:sz w:val="28"/>
          <w:szCs w:val="28"/>
        </w:rPr>
        <w:t xml:space="preserve">Скриншот проверки статьи на </w:t>
      </w:r>
      <w:proofErr w:type="spellStart"/>
      <w:r w:rsidRPr="00595BA2">
        <w:rPr>
          <w:sz w:val="28"/>
          <w:szCs w:val="28"/>
        </w:rPr>
        <w:t>антиплагиат</w:t>
      </w:r>
      <w:proofErr w:type="spellEnd"/>
      <w:r w:rsidRPr="00595BA2">
        <w:rPr>
          <w:sz w:val="28"/>
          <w:szCs w:val="28"/>
        </w:rPr>
        <w:t xml:space="preserve"> (</w:t>
      </w:r>
      <w:r w:rsidRPr="00595BA2">
        <w:rPr>
          <w:b/>
          <w:sz w:val="28"/>
          <w:szCs w:val="28"/>
        </w:rPr>
        <w:t>оригинальность не менее 70%</w:t>
      </w:r>
      <w:r w:rsidRPr="00595BA2">
        <w:rPr>
          <w:sz w:val="28"/>
          <w:szCs w:val="28"/>
        </w:rPr>
        <w:t>).</w:t>
      </w:r>
    </w:p>
    <w:p w:rsidR="004A591D" w:rsidRPr="00595BA2" w:rsidRDefault="004A591D" w:rsidP="004A591D">
      <w:pPr>
        <w:autoSpaceDE w:val="0"/>
        <w:autoSpaceDN w:val="0"/>
        <w:adjustRightInd w:val="0"/>
        <w:ind w:left="709"/>
        <w:jc w:val="both"/>
        <w:rPr>
          <w:sz w:val="28"/>
          <w:szCs w:val="28"/>
          <w:lang w:val="en-GB"/>
        </w:rPr>
      </w:pPr>
    </w:p>
    <w:p w:rsidR="004A591D" w:rsidRPr="00595BA2" w:rsidRDefault="004A591D" w:rsidP="004A591D">
      <w:pPr>
        <w:autoSpaceDE w:val="0"/>
        <w:autoSpaceDN w:val="0"/>
        <w:adjustRightInd w:val="0"/>
        <w:jc w:val="both"/>
        <w:rPr>
          <w:sz w:val="28"/>
          <w:szCs w:val="28"/>
        </w:rPr>
      </w:pPr>
    </w:p>
    <w:p w:rsidR="004A591D" w:rsidRPr="00595BA2" w:rsidRDefault="004A591D" w:rsidP="00DE34D1">
      <w:pPr>
        <w:autoSpaceDE w:val="0"/>
        <w:autoSpaceDN w:val="0"/>
        <w:adjustRightInd w:val="0"/>
        <w:jc w:val="both"/>
        <w:rPr>
          <w:sz w:val="28"/>
          <w:szCs w:val="28"/>
        </w:rPr>
      </w:pPr>
      <w:r w:rsidRPr="00595BA2">
        <w:rPr>
          <w:sz w:val="28"/>
          <w:szCs w:val="28"/>
        </w:rPr>
        <w:t>Кроме того, все авторы статей высылают Согласие на обработку персональных данных и Л</w:t>
      </w:r>
      <w:r w:rsidR="00DE34D1" w:rsidRPr="00595BA2">
        <w:rPr>
          <w:sz w:val="28"/>
          <w:szCs w:val="28"/>
        </w:rPr>
        <w:t>ицензионный договор (см. Приложение 2).</w:t>
      </w:r>
    </w:p>
    <w:p w:rsidR="00DE34D1" w:rsidRPr="00595BA2" w:rsidRDefault="00DE34D1" w:rsidP="00DE34D1">
      <w:pPr>
        <w:autoSpaceDE w:val="0"/>
        <w:autoSpaceDN w:val="0"/>
        <w:adjustRightInd w:val="0"/>
        <w:jc w:val="both"/>
        <w:rPr>
          <w:b/>
          <w:sz w:val="28"/>
          <w:szCs w:val="28"/>
        </w:rPr>
      </w:pPr>
      <w:r w:rsidRPr="00595BA2">
        <w:rPr>
          <w:sz w:val="28"/>
          <w:szCs w:val="28"/>
        </w:rPr>
        <w:t xml:space="preserve"> </w:t>
      </w:r>
      <w:r w:rsidR="004A591D" w:rsidRPr="00595BA2">
        <w:rPr>
          <w:b/>
          <w:sz w:val="28"/>
          <w:szCs w:val="28"/>
        </w:rPr>
        <w:t>Эти документы</w:t>
      </w:r>
      <w:r w:rsidRPr="00595BA2">
        <w:rPr>
          <w:b/>
          <w:sz w:val="28"/>
          <w:szCs w:val="28"/>
        </w:rPr>
        <w:t xml:space="preserve"> высылается по почте (</w:t>
      </w:r>
      <w:r w:rsidRPr="00595BA2">
        <w:rPr>
          <w:b/>
          <w:sz w:val="40"/>
          <w:szCs w:val="40"/>
        </w:rPr>
        <w:t>обычной, не электронной!</w:t>
      </w:r>
      <w:r w:rsidRPr="00595BA2">
        <w:rPr>
          <w:b/>
          <w:sz w:val="28"/>
          <w:szCs w:val="28"/>
        </w:rPr>
        <w:t>) либо прино</w:t>
      </w:r>
      <w:r w:rsidR="004A591D" w:rsidRPr="00595BA2">
        <w:rPr>
          <w:b/>
          <w:sz w:val="28"/>
          <w:szCs w:val="28"/>
        </w:rPr>
        <w:t>ся</w:t>
      </w:r>
      <w:r w:rsidRPr="00595BA2">
        <w:rPr>
          <w:b/>
          <w:sz w:val="28"/>
          <w:szCs w:val="28"/>
        </w:rPr>
        <w:t>тся по указанному контактному почтовому адресу</w:t>
      </w:r>
      <w:r w:rsidR="004A591D" w:rsidRPr="00595BA2">
        <w:rPr>
          <w:b/>
          <w:sz w:val="28"/>
          <w:szCs w:val="28"/>
        </w:rPr>
        <w:t>.</w:t>
      </w:r>
    </w:p>
    <w:p w:rsidR="00DE34D1" w:rsidRPr="00595BA2" w:rsidRDefault="00DE34D1" w:rsidP="00DE34D1">
      <w:pPr>
        <w:autoSpaceDE w:val="0"/>
        <w:autoSpaceDN w:val="0"/>
        <w:adjustRightInd w:val="0"/>
        <w:jc w:val="both"/>
        <w:rPr>
          <w:b/>
          <w:sz w:val="28"/>
          <w:szCs w:val="28"/>
        </w:rPr>
      </w:pPr>
    </w:p>
    <w:p w:rsidR="00DE34D1" w:rsidRPr="00595BA2" w:rsidRDefault="00DE34D1" w:rsidP="00DE34D1">
      <w:pPr>
        <w:autoSpaceDE w:val="0"/>
        <w:autoSpaceDN w:val="0"/>
        <w:adjustRightInd w:val="0"/>
        <w:ind w:firstLine="709"/>
        <w:jc w:val="both"/>
        <w:rPr>
          <w:sz w:val="28"/>
          <w:szCs w:val="28"/>
        </w:rPr>
      </w:pPr>
      <w:r w:rsidRPr="00595BA2">
        <w:rPr>
          <w:sz w:val="28"/>
          <w:szCs w:val="28"/>
        </w:rPr>
        <w:t>В течение 2-х суток после получения заявки, статьи и лицензионного договора представитель Редакционной коллегии высылает участнику по электронной почте ответ о принятии, отклонении или необходимости доработки материалов.</w:t>
      </w:r>
    </w:p>
    <w:p w:rsidR="004A591D" w:rsidRPr="00595BA2" w:rsidRDefault="004A591D" w:rsidP="00DE34D1">
      <w:pPr>
        <w:tabs>
          <w:tab w:val="right" w:pos="142"/>
          <w:tab w:val="right" w:pos="284"/>
          <w:tab w:val="center" w:pos="1276"/>
          <w:tab w:val="right" w:pos="8306"/>
        </w:tabs>
        <w:ind w:firstLine="709"/>
        <w:jc w:val="both"/>
        <w:rPr>
          <w:sz w:val="28"/>
          <w:szCs w:val="28"/>
        </w:rPr>
      </w:pPr>
    </w:p>
    <w:p w:rsidR="00DE34D1" w:rsidRPr="00595BA2" w:rsidRDefault="00DE34D1" w:rsidP="00DE34D1">
      <w:pPr>
        <w:tabs>
          <w:tab w:val="right" w:pos="142"/>
          <w:tab w:val="right" w:pos="284"/>
          <w:tab w:val="center" w:pos="1276"/>
          <w:tab w:val="right" w:pos="8306"/>
        </w:tabs>
        <w:ind w:firstLine="709"/>
        <w:jc w:val="both"/>
        <w:rPr>
          <w:sz w:val="28"/>
          <w:szCs w:val="28"/>
        </w:rPr>
      </w:pPr>
      <w:r w:rsidRPr="00595BA2">
        <w:rPr>
          <w:sz w:val="28"/>
          <w:szCs w:val="28"/>
        </w:rPr>
        <w:t>К первому дню Конференции редакционная коллегия размещает принятые материалы по адресу дискуссионной площадки</w:t>
      </w:r>
      <w:proofErr w:type="gramStart"/>
      <w:r w:rsidRPr="00595BA2">
        <w:rPr>
          <w:sz w:val="28"/>
          <w:szCs w:val="28"/>
        </w:rPr>
        <w:t xml:space="preserve"> (</w:t>
      </w:r>
      <w:hyperlink r:id="rId8" w:history="1">
        <w:hyperlink r:id="rId9" w:history="1">
          <w:r w:rsidR="004A591D" w:rsidRPr="009A5D00">
            <w:rPr>
              <w:rStyle w:val="ac"/>
              <w:sz w:val="28"/>
              <w:szCs w:val="28"/>
            </w:rPr>
            <w:t>https://teams.microsoft.com/l/team/19%3aebf92ccdaf1a4277a16388c77ca39a67%40thread.tacv2/conversations?groupId=cd42269f-79ad-4d18-9738-3310d43a1efc&amp;tenantId=324ce0dc-5ac8-4755-b2a4-26f07cff6dbb</w:t>
          </w:r>
        </w:hyperlink>
        <w:r w:rsidRPr="00595BA2">
          <w:rPr>
            <w:rStyle w:val="ac"/>
            <w:color w:val="auto"/>
            <w:sz w:val="28"/>
            <w:szCs w:val="28"/>
          </w:rPr>
          <w:t>)</w:t>
        </w:r>
      </w:hyperlink>
      <w:r w:rsidR="004A591D" w:rsidRPr="00595BA2">
        <w:rPr>
          <w:sz w:val="28"/>
          <w:szCs w:val="28"/>
        </w:rPr>
        <w:t xml:space="preserve">, </w:t>
      </w:r>
      <w:proofErr w:type="gramEnd"/>
      <w:r w:rsidRPr="00595BA2">
        <w:rPr>
          <w:sz w:val="28"/>
          <w:szCs w:val="28"/>
        </w:rPr>
        <w:t xml:space="preserve">вход на </w:t>
      </w:r>
      <w:r w:rsidR="004A591D" w:rsidRPr="00595BA2">
        <w:rPr>
          <w:sz w:val="28"/>
          <w:szCs w:val="28"/>
        </w:rPr>
        <w:t xml:space="preserve">которую </w:t>
      </w:r>
      <w:r w:rsidRPr="00595BA2">
        <w:rPr>
          <w:sz w:val="28"/>
          <w:szCs w:val="28"/>
        </w:rPr>
        <w:t xml:space="preserve"> доступен только для участников Конференции. </w:t>
      </w:r>
    </w:p>
    <w:p w:rsidR="004A591D" w:rsidRPr="00595BA2" w:rsidRDefault="004A591D" w:rsidP="00DE34D1">
      <w:pPr>
        <w:tabs>
          <w:tab w:val="right" w:pos="142"/>
          <w:tab w:val="right" w:pos="284"/>
          <w:tab w:val="center" w:pos="1276"/>
          <w:tab w:val="right" w:pos="8306"/>
        </w:tabs>
        <w:ind w:firstLine="709"/>
        <w:jc w:val="both"/>
        <w:rPr>
          <w:sz w:val="28"/>
          <w:szCs w:val="28"/>
        </w:rPr>
      </w:pPr>
    </w:p>
    <w:p w:rsidR="00DE34D1" w:rsidRPr="00595BA2" w:rsidRDefault="00DE34D1" w:rsidP="00DE34D1">
      <w:pPr>
        <w:tabs>
          <w:tab w:val="right" w:pos="142"/>
          <w:tab w:val="right" w:pos="284"/>
          <w:tab w:val="center" w:pos="1276"/>
          <w:tab w:val="right" w:pos="8306"/>
        </w:tabs>
        <w:ind w:left="142"/>
        <w:jc w:val="both"/>
        <w:rPr>
          <w:sz w:val="28"/>
          <w:szCs w:val="28"/>
        </w:rPr>
      </w:pPr>
      <w:r w:rsidRPr="00595BA2">
        <w:rPr>
          <w:sz w:val="28"/>
          <w:szCs w:val="28"/>
        </w:rPr>
        <w:t xml:space="preserve">В </w:t>
      </w:r>
      <w:r w:rsidR="004A591D" w:rsidRPr="00595BA2">
        <w:rPr>
          <w:sz w:val="28"/>
          <w:szCs w:val="28"/>
        </w:rPr>
        <w:t>день р</w:t>
      </w:r>
      <w:r w:rsidRPr="00595BA2">
        <w:rPr>
          <w:sz w:val="28"/>
          <w:szCs w:val="28"/>
        </w:rPr>
        <w:t>аботы конференции Организационная коллегия организует обсуждения принятых материалов</w:t>
      </w:r>
      <w:r w:rsidR="004A591D" w:rsidRPr="00595BA2">
        <w:rPr>
          <w:sz w:val="28"/>
          <w:szCs w:val="28"/>
        </w:rPr>
        <w:t xml:space="preserve">. </w:t>
      </w:r>
    </w:p>
    <w:p w:rsidR="004A591D" w:rsidRPr="00595BA2" w:rsidRDefault="004A591D" w:rsidP="00DE34D1">
      <w:pPr>
        <w:tabs>
          <w:tab w:val="right" w:pos="142"/>
          <w:tab w:val="right" w:pos="284"/>
          <w:tab w:val="center" w:pos="1276"/>
          <w:tab w:val="right" w:pos="8306"/>
        </w:tabs>
        <w:ind w:left="142"/>
        <w:jc w:val="both"/>
        <w:rPr>
          <w:sz w:val="28"/>
          <w:szCs w:val="28"/>
        </w:rPr>
      </w:pPr>
    </w:p>
    <w:p w:rsidR="00DE34D1" w:rsidRPr="00595BA2" w:rsidRDefault="004A591D" w:rsidP="00DE34D1">
      <w:pPr>
        <w:tabs>
          <w:tab w:val="right" w:pos="142"/>
          <w:tab w:val="right" w:pos="284"/>
          <w:tab w:val="center" w:pos="1276"/>
          <w:tab w:val="right" w:pos="8306"/>
        </w:tabs>
        <w:ind w:left="142"/>
        <w:jc w:val="both"/>
        <w:rPr>
          <w:sz w:val="28"/>
          <w:szCs w:val="28"/>
        </w:rPr>
      </w:pPr>
      <w:r w:rsidRPr="00595BA2">
        <w:rPr>
          <w:sz w:val="28"/>
          <w:szCs w:val="28"/>
        </w:rPr>
        <w:t xml:space="preserve"> </w:t>
      </w:r>
      <w:r w:rsidRPr="00595BA2">
        <w:rPr>
          <w:sz w:val="28"/>
          <w:szCs w:val="28"/>
        </w:rPr>
        <w:tab/>
      </w:r>
      <w:r w:rsidRPr="00595BA2">
        <w:rPr>
          <w:sz w:val="28"/>
          <w:szCs w:val="28"/>
        </w:rPr>
        <w:tab/>
      </w:r>
      <w:r w:rsidR="00DE34D1" w:rsidRPr="00595BA2">
        <w:rPr>
          <w:sz w:val="28"/>
          <w:szCs w:val="28"/>
        </w:rPr>
        <w:t>По итогам работы конференции Организационная коллегия в течен</w:t>
      </w:r>
      <w:r w:rsidRPr="00595BA2">
        <w:rPr>
          <w:sz w:val="28"/>
          <w:szCs w:val="28"/>
        </w:rPr>
        <w:t>и</w:t>
      </w:r>
      <w:r w:rsidR="00DE34D1" w:rsidRPr="00595BA2">
        <w:rPr>
          <w:sz w:val="28"/>
          <w:szCs w:val="28"/>
        </w:rPr>
        <w:t xml:space="preserve">е недели выпускает электронный сборник материалов и статей конференции, передает электронный сборник в научную библиотеку </w:t>
      </w:r>
      <w:proofErr w:type="spellStart"/>
      <w:r w:rsidR="00DE34D1" w:rsidRPr="00595BA2">
        <w:rPr>
          <w:sz w:val="28"/>
          <w:szCs w:val="28"/>
        </w:rPr>
        <w:t>ТвГУ</w:t>
      </w:r>
      <w:proofErr w:type="spellEnd"/>
      <w:r w:rsidR="00DE34D1" w:rsidRPr="00595BA2">
        <w:rPr>
          <w:sz w:val="28"/>
          <w:szCs w:val="28"/>
        </w:rPr>
        <w:t xml:space="preserve"> и в Научную Электронную Библиотеку </w:t>
      </w:r>
      <w:proofErr w:type="spellStart"/>
      <w:r w:rsidR="00DE34D1" w:rsidRPr="00595BA2">
        <w:rPr>
          <w:sz w:val="28"/>
          <w:szCs w:val="28"/>
          <w:lang w:val="en-US"/>
        </w:rPr>
        <w:t>eLIBRARY</w:t>
      </w:r>
      <w:proofErr w:type="spellEnd"/>
      <w:r w:rsidR="00DE34D1" w:rsidRPr="00595BA2">
        <w:rPr>
          <w:sz w:val="28"/>
          <w:szCs w:val="28"/>
        </w:rPr>
        <w:t>.</w:t>
      </w:r>
      <w:r w:rsidR="00DE34D1" w:rsidRPr="00595BA2">
        <w:rPr>
          <w:sz w:val="28"/>
          <w:szCs w:val="28"/>
          <w:lang w:val="en-US"/>
        </w:rPr>
        <w:t>RU</w:t>
      </w:r>
      <w:r w:rsidR="00DE34D1" w:rsidRPr="00595BA2">
        <w:rPr>
          <w:bCs/>
          <w:sz w:val="28"/>
          <w:szCs w:val="28"/>
        </w:rPr>
        <w:t xml:space="preserve"> </w:t>
      </w:r>
      <w:r w:rsidR="00DE34D1" w:rsidRPr="00595BA2">
        <w:rPr>
          <w:sz w:val="28"/>
          <w:szCs w:val="28"/>
        </w:rPr>
        <w:t xml:space="preserve">для регистрации </w:t>
      </w:r>
      <w:r w:rsidR="00DE34D1" w:rsidRPr="00595BA2">
        <w:rPr>
          <w:bCs/>
          <w:sz w:val="28"/>
          <w:szCs w:val="28"/>
        </w:rPr>
        <w:t xml:space="preserve">в </w:t>
      </w:r>
      <w:proofErr w:type="spellStart"/>
      <w:r w:rsidR="00DE34D1" w:rsidRPr="00595BA2">
        <w:rPr>
          <w:bCs/>
          <w:sz w:val="28"/>
          <w:szCs w:val="28"/>
        </w:rPr>
        <w:t>наукометрической</w:t>
      </w:r>
      <w:proofErr w:type="spellEnd"/>
      <w:r w:rsidR="00DE34D1" w:rsidRPr="00595BA2">
        <w:rPr>
          <w:bCs/>
          <w:sz w:val="28"/>
          <w:szCs w:val="28"/>
        </w:rPr>
        <w:t xml:space="preserve"> базе</w:t>
      </w:r>
      <w:r w:rsidR="00DE34D1" w:rsidRPr="00595BA2">
        <w:rPr>
          <w:sz w:val="28"/>
          <w:szCs w:val="28"/>
        </w:rPr>
        <w:t xml:space="preserve"> РИНЦ</w:t>
      </w:r>
    </w:p>
    <w:p w:rsidR="004A591D" w:rsidRPr="00595BA2" w:rsidRDefault="004A591D" w:rsidP="004A591D">
      <w:pPr>
        <w:pStyle w:val="a6"/>
        <w:rPr>
          <w:sz w:val="28"/>
          <w:szCs w:val="28"/>
        </w:rPr>
      </w:pPr>
      <w:r w:rsidRPr="00595BA2">
        <w:rPr>
          <w:sz w:val="28"/>
          <w:szCs w:val="28"/>
        </w:rPr>
        <w:t xml:space="preserve"> </w:t>
      </w:r>
    </w:p>
    <w:p w:rsidR="00DE34D1" w:rsidRPr="00595BA2" w:rsidRDefault="004A591D" w:rsidP="004A591D">
      <w:pPr>
        <w:pStyle w:val="a6"/>
        <w:rPr>
          <w:sz w:val="28"/>
          <w:szCs w:val="28"/>
        </w:rPr>
      </w:pPr>
      <w:r w:rsidRPr="00595BA2">
        <w:rPr>
          <w:sz w:val="28"/>
          <w:szCs w:val="28"/>
        </w:rPr>
        <w:tab/>
      </w:r>
      <w:r w:rsidR="00DE34D1" w:rsidRPr="00595BA2">
        <w:rPr>
          <w:sz w:val="28"/>
          <w:szCs w:val="28"/>
        </w:rPr>
        <w:t xml:space="preserve">Контакты организаторов </w:t>
      </w:r>
      <w:proofErr w:type="gramStart"/>
      <w:r w:rsidR="00DE34D1" w:rsidRPr="00595BA2">
        <w:rPr>
          <w:sz w:val="28"/>
          <w:szCs w:val="28"/>
        </w:rPr>
        <w:t>для</w:t>
      </w:r>
      <w:proofErr w:type="gramEnd"/>
      <w:r w:rsidR="00DE34D1" w:rsidRPr="00595BA2">
        <w:rPr>
          <w:sz w:val="28"/>
          <w:szCs w:val="28"/>
        </w:rPr>
        <w:t xml:space="preserve"> </w:t>
      </w:r>
      <w:proofErr w:type="gramStart"/>
      <w:r w:rsidR="00DE34D1" w:rsidRPr="00595BA2">
        <w:rPr>
          <w:sz w:val="28"/>
          <w:szCs w:val="28"/>
        </w:rPr>
        <w:t>участниками</w:t>
      </w:r>
      <w:proofErr w:type="gramEnd"/>
      <w:r w:rsidR="00DE34D1" w:rsidRPr="00595BA2">
        <w:rPr>
          <w:sz w:val="28"/>
          <w:szCs w:val="28"/>
        </w:rPr>
        <w:t xml:space="preserve">  Конференции:</w:t>
      </w:r>
    </w:p>
    <w:p w:rsidR="00DE34D1" w:rsidRPr="00595BA2" w:rsidRDefault="00DE34D1" w:rsidP="00DE34D1">
      <w:pPr>
        <w:pStyle w:val="a6"/>
        <w:ind w:left="142"/>
        <w:rPr>
          <w:sz w:val="28"/>
          <w:szCs w:val="28"/>
        </w:rPr>
      </w:pPr>
      <w:r w:rsidRPr="00595BA2">
        <w:rPr>
          <w:sz w:val="28"/>
          <w:szCs w:val="28"/>
        </w:rPr>
        <w:t>170021, Россия, Тверь, ул. 2-я Грибоедова, 24, ауд. 213</w:t>
      </w:r>
    </w:p>
    <w:p w:rsidR="00DE34D1" w:rsidRPr="00595BA2" w:rsidRDefault="00DE34D1" w:rsidP="00DE34D1">
      <w:pPr>
        <w:pStyle w:val="a6"/>
        <w:ind w:left="567"/>
        <w:rPr>
          <w:sz w:val="28"/>
          <w:szCs w:val="28"/>
        </w:rPr>
      </w:pPr>
      <w:r w:rsidRPr="00595BA2">
        <w:rPr>
          <w:snapToGrid w:val="0"/>
          <w:sz w:val="28"/>
          <w:szCs w:val="28"/>
          <w:lang w:val="en-US"/>
        </w:rPr>
        <w:sym w:font="Wingdings" w:char="0028"/>
      </w:r>
      <w:r w:rsidRPr="00595BA2">
        <w:rPr>
          <w:sz w:val="28"/>
          <w:szCs w:val="28"/>
        </w:rPr>
        <w:t xml:space="preserve">   8 920 696 5247, (мобильный</w:t>
      </w:r>
      <w:r w:rsidR="004A591D" w:rsidRPr="00595BA2">
        <w:rPr>
          <w:sz w:val="28"/>
          <w:szCs w:val="28"/>
        </w:rPr>
        <w:t xml:space="preserve"> + </w:t>
      </w:r>
      <w:proofErr w:type="spellStart"/>
      <w:r w:rsidR="004A591D" w:rsidRPr="00595BA2">
        <w:rPr>
          <w:sz w:val="28"/>
          <w:szCs w:val="28"/>
          <w:lang w:val="en-GB"/>
        </w:rPr>
        <w:t>Viber</w:t>
      </w:r>
      <w:proofErr w:type="spellEnd"/>
      <w:r w:rsidR="004A591D" w:rsidRPr="00595BA2">
        <w:rPr>
          <w:sz w:val="28"/>
          <w:szCs w:val="28"/>
          <w:lang w:val="en-GB"/>
        </w:rPr>
        <w:t xml:space="preserve">, </w:t>
      </w:r>
      <w:proofErr w:type="spellStart"/>
      <w:r w:rsidR="004A591D" w:rsidRPr="00595BA2">
        <w:rPr>
          <w:sz w:val="28"/>
          <w:szCs w:val="28"/>
          <w:lang w:val="en-GB"/>
        </w:rPr>
        <w:t>WhatsApp</w:t>
      </w:r>
      <w:proofErr w:type="spellEnd"/>
      <w:r w:rsidRPr="00595BA2">
        <w:rPr>
          <w:sz w:val="28"/>
          <w:szCs w:val="28"/>
        </w:rPr>
        <w:t>)</w:t>
      </w:r>
    </w:p>
    <w:p w:rsidR="00DE34D1" w:rsidRPr="00595BA2" w:rsidRDefault="00DE34D1" w:rsidP="00DE34D1">
      <w:pPr>
        <w:pStyle w:val="a6"/>
        <w:ind w:left="567"/>
        <w:rPr>
          <w:sz w:val="28"/>
          <w:szCs w:val="28"/>
        </w:rPr>
      </w:pPr>
      <w:r w:rsidRPr="00595BA2">
        <w:rPr>
          <w:snapToGrid w:val="0"/>
          <w:sz w:val="28"/>
          <w:szCs w:val="28"/>
          <w:lang w:val="en-US"/>
        </w:rPr>
        <w:sym w:font="Wingdings" w:char="0028"/>
      </w:r>
      <w:r w:rsidRPr="00595BA2">
        <w:rPr>
          <w:snapToGrid w:val="0"/>
          <w:sz w:val="28"/>
          <w:szCs w:val="28"/>
        </w:rPr>
        <w:t xml:space="preserve">   </w:t>
      </w:r>
      <w:proofErr w:type="spellStart"/>
      <w:proofErr w:type="gramStart"/>
      <w:r w:rsidR="004A591D" w:rsidRPr="009A5D00">
        <w:rPr>
          <w:color w:val="0000FF"/>
          <w:sz w:val="28"/>
          <w:szCs w:val="28"/>
          <w:lang w:val="en-US"/>
        </w:rPr>
        <w:t>Krylova</w:t>
      </w:r>
      <w:proofErr w:type="spellEnd"/>
      <w:r w:rsidR="004A591D" w:rsidRPr="009A5D00">
        <w:rPr>
          <w:color w:val="0000FF"/>
          <w:sz w:val="28"/>
          <w:szCs w:val="28"/>
        </w:rPr>
        <w:t>.</w:t>
      </w:r>
      <w:r w:rsidR="004A591D" w:rsidRPr="009A5D00">
        <w:rPr>
          <w:color w:val="0000FF"/>
          <w:sz w:val="28"/>
          <w:szCs w:val="28"/>
          <w:lang w:val="en-GB"/>
        </w:rPr>
        <w:t>MA</w:t>
      </w:r>
      <w:r w:rsidR="004A591D" w:rsidRPr="009A5D00">
        <w:rPr>
          <w:color w:val="0000FF"/>
          <w:sz w:val="28"/>
          <w:szCs w:val="28"/>
        </w:rPr>
        <w:t>@</w:t>
      </w:r>
      <w:proofErr w:type="spellStart"/>
      <w:r w:rsidR="004A591D" w:rsidRPr="009A5D00">
        <w:rPr>
          <w:color w:val="0000FF"/>
          <w:sz w:val="28"/>
          <w:szCs w:val="28"/>
          <w:lang w:val="en-GB"/>
        </w:rPr>
        <w:t>tversu</w:t>
      </w:r>
      <w:proofErr w:type="spellEnd"/>
      <w:r w:rsidR="004A591D" w:rsidRPr="009A5D00">
        <w:rPr>
          <w:color w:val="0000FF"/>
          <w:sz w:val="28"/>
          <w:szCs w:val="28"/>
        </w:rPr>
        <w:t>.</w:t>
      </w:r>
      <w:proofErr w:type="spellStart"/>
      <w:r w:rsidR="004A591D" w:rsidRPr="009A5D00">
        <w:rPr>
          <w:color w:val="0000FF"/>
          <w:sz w:val="28"/>
          <w:szCs w:val="28"/>
          <w:lang w:val="en-GB"/>
        </w:rPr>
        <w:t>ru</w:t>
      </w:r>
      <w:proofErr w:type="spellEnd"/>
      <w:r w:rsidRPr="009A5D00">
        <w:rPr>
          <w:rStyle w:val="rpc41"/>
          <w:color w:val="0000FF"/>
          <w:sz w:val="28"/>
          <w:szCs w:val="28"/>
        </w:rPr>
        <w:t xml:space="preserve"> </w:t>
      </w:r>
      <w:r w:rsidRPr="009A5D00">
        <w:rPr>
          <w:color w:val="0000FF"/>
          <w:sz w:val="28"/>
          <w:szCs w:val="28"/>
        </w:rPr>
        <w:t xml:space="preserve"> </w:t>
      </w:r>
      <w:r w:rsidRPr="00595BA2">
        <w:rPr>
          <w:sz w:val="28"/>
          <w:szCs w:val="28"/>
        </w:rPr>
        <w:t>(</w:t>
      </w:r>
      <w:proofErr w:type="gramEnd"/>
      <w:r w:rsidRPr="00595BA2">
        <w:rPr>
          <w:sz w:val="28"/>
          <w:szCs w:val="28"/>
        </w:rPr>
        <w:t xml:space="preserve">Марина Андреевна Крылова) </w:t>
      </w:r>
    </w:p>
    <w:p w:rsidR="00DE34D1" w:rsidRPr="00595BA2" w:rsidRDefault="00DE34D1" w:rsidP="00DE34D1">
      <w:pPr>
        <w:pStyle w:val="a8"/>
        <w:rPr>
          <w:sz w:val="32"/>
          <w:szCs w:val="32"/>
        </w:rPr>
      </w:pPr>
      <w:r w:rsidRPr="00595BA2">
        <w:rPr>
          <w:b/>
          <w:bCs/>
          <w:i/>
          <w:iCs/>
          <w:sz w:val="32"/>
          <w:szCs w:val="32"/>
        </w:rPr>
        <w:lastRenderedPageBreak/>
        <w:t>Публикация печатного варианта сборника  в 20</w:t>
      </w:r>
      <w:r w:rsidR="004A591D" w:rsidRPr="00595BA2">
        <w:rPr>
          <w:b/>
          <w:bCs/>
          <w:i/>
          <w:iCs/>
          <w:sz w:val="32"/>
          <w:szCs w:val="32"/>
        </w:rPr>
        <w:t>20</w:t>
      </w:r>
      <w:r w:rsidRPr="00595BA2">
        <w:rPr>
          <w:b/>
          <w:bCs/>
          <w:i/>
          <w:iCs/>
          <w:sz w:val="32"/>
          <w:szCs w:val="32"/>
        </w:rPr>
        <w:t xml:space="preserve"> году не предусмотрена</w:t>
      </w:r>
      <w:r w:rsidR="004A591D" w:rsidRPr="00595BA2">
        <w:rPr>
          <w:b/>
          <w:bCs/>
          <w:i/>
          <w:iCs/>
          <w:sz w:val="32"/>
          <w:szCs w:val="32"/>
        </w:rPr>
        <w:t>!</w:t>
      </w:r>
    </w:p>
    <w:p w:rsidR="00DE34D1" w:rsidRPr="00595BA2" w:rsidRDefault="00DE34D1" w:rsidP="00DE34D1">
      <w:pPr>
        <w:pStyle w:val="a8"/>
        <w:rPr>
          <w:sz w:val="28"/>
          <w:szCs w:val="28"/>
        </w:rPr>
      </w:pPr>
    </w:p>
    <w:p w:rsidR="00DE34D1" w:rsidRPr="00595BA2" w:rsidRDefault="00DE34D1" w:rsidP="00DE34D1">
      <w:pPr>
        <w:pStyle w:val="a8"/>
        <w:rPr>
          <w:sz w:val="28"/>
          <w:szCs w:val="28"/>
        </w:rPr>
      </w:pPr>
      <w:r w:rsidRPr="00595BA2">
        <w:rPr>
          <w:sz w:val="28"/>
          <w:szCs w:val="28"/>
        </w:rPr>
        <w:t xml:space="preserve">Образец оформления статьи см. </w:t>
      </w:r>
      <w:r w:rsidRPr="00595BA2">
        <w:rPr>
          <w:b/>
          <w:sz w:val="28"/>
          <w:szCs w:val="28"/>
        </w:rPr>
        <w:t>Приложение 1.</w:t>
      </w:r>
    </w:p>
    <w:p w:rsidR="00DE34D1" w:rsidRPr="00595BA2" w:rsidRDefault="00DE34D1" w:rsidP="00DE34D1">
      <w:pPr>
        <w:pStyle w:val="a8"/>
        <w:rPr>
          <w:sz w:val="28"/>
          <w:szCs w:val="28"/>
        </w:rPr>
      </w:pPr>
      <w:r w:rsidRPr="00595BA2">
        <w:rPr>
          <w:sz w:val="28"/>
          <w:szCs w:val="28"/>
        </w:rPr>
        <w:t xml:space="preserve">С авторами всех принятых к включению в электронный и печатный варианты сборника статей будет заключен Лицензионный договор (см. </w:t>
      </w:r>
      <w:r w:rsidRPr="00595BA2">
        <w:rPr>
          <w:b/>
          <w:sz w:val="28"/>
          <w:szCs w:val="28"/>
        </w:rPr>
        <w:t>Приложение 2</w:t>
      </w:r>
      <w:r w:rsidRPr="00595BA2">
        <w:rPr>
          <w:sz w:val="28"/>
          <w:szCs w:val="28"/>
        </w:rPr>
        <w:t>). Также требуется согласие на обработку персональных данных (</w:t>
      </w:r>
      <w:r w:rsidRPr="00595BA2">
        <w:rPr>
          <w:b/>
          <w:sz w:val="28"/>
          <w:szCs w:val="28"/>
        </w:rPr>
        <w:t>Приложение 3</w:t>
      </w:r>
      <w:r w:rsidRPr="00595BA2">
        <w:rPr>
          <w:sz w:val="28"/>
          <w:szCs w:val="28"/>
        </w:rPr>
        <w:t>). Лицензионный договор и согласие на обработку персональных данных высылаются по почте (обычной, не электронной!)</w:t>
      </w:r>
    </w:p>
    <w:p w:rsidR="00DE34D1" w:rsidRPr="00595BA2" w:rsidRDefault="00DE34D1" w:rsidP="00DE34D1">
      <w:pPr>
        <w:pStyle w:val="aa"/>
        <w:spacing w:after="0"/>
        <w:ind w:firstLine="284"/>
        <w:contextualSpacing/>
        <w:jc w:val="both"/>
        <w:rPr>
          <w:b/>
          <w:sz w:val="28"/>
          <w:szCs w:val="28"/>
          <w:shd w:val="clear" w:color="auto" w:fill="FFFFFF"/>
        </w:rPr>
      </w:pPr>
    </w:p>
    <w:p w:rsidR="00DE34D1" w:rsidRPr="00595BA2" w:rsidRDefault="00DE34D1" w:rsidP="00DE34D1">
      <w:pPr>
        <w:pStyle w:val="aa"/>
        <w:spacing w:after="0"/>
        <w:ind w:firstLine="284"/>
        <w:contextualSpacing/>
        <w:jc w:val="both"/>
        <w:rPr>
          <w:b/>
          <w:sz w:val="28"/>
          <w:szCs w:val="28"/>
          <w:shd w:val="clear" w:color="auto" w:fill="FFFFFF"/>
        </w:rPr>
      </w:pPr>
      <w:r w:rsidRPr="00595BA2">
        <w:rPr>
          <w:b/>
          <w:sz w:val="28"/>
          <w:szCs w:val="28"/>
          <w:shd w:val="clear" w:color="auto" w:fill="FFFFFF"/>
        </w:rPr>
        <w:t>Авторы несут ответственность за стилистику, орфографию и фактическую достоверность представляемых материалов.</w:t>
      </w:r>
    </w:p>
    <w:p w:rsidR="00DE34D1" w:rsidRPr="00595BA2" w:rsidRDefault="00DE34D1" w:rsidP="00DE34D1">
      <w:pPr>
        <w:pStyle w:val="aa"/>
        <w:spacing w:after="0"/>
        <w:ind w:firstLine="284"/>
        <w:contextualSpacing/>
        <w:jc w:val="both"/>
        <w:rPr>
          <w:b/>
          <w:sz w:val="28"/>
          <w:szCs w:val="28"/>
        </w:rPr>
      </w:pPr>
    </w:p>
    <w:p w:rsidR="00DE34D1" w:rsidRPr="00595BA2" w:rsidRDefault="00DE34D1" w:rsidP="00DE34D1">
      <w:pPr>
        <w:pStyle w:val="aa"/>
        <w:spacing w:after="0"/>
        <w:ind w:firstLine="284"/>
        <w:contextualSpacing/>
        <w:jc w:val="center"/>
        <w:rPr>
          <w:b/>
          <w:sz w:val="32"/>
          <w:szCs w:val="32"/>
          <w:shd w:val="clear" w:color="auto" w:fill="FFFFFF"/>
        </w:rPr>
      </w:pPr>
      <w:r w:rsidRPr="00595BA2">
        <w:rPr>
          <w:b/>
          <w:sz w:val="32"/>
          <w:szCs w:val="32"/>
          <w:shd w:val="clear" w:color="auto" w:fill="FFFFFF"/>
        </w:rPr>
        <w:t>УСЛОВИЯ УЧАСТИЯ В  КОНФЕРЕНЦИИ:</w:t>
      </w:r>
    </w:p>
    <w:p w:rsidR="00DE34D1" w:rsidRPr="00595BA2" w:rsidRDefault="00DE34D1" w:rsidP="00DE34D1">
      <w:pPr>
        <w:pStyle w:val="aa"/>
        <w:spacing w:after="0"/>
        <w:ind w:firstLine="284"/>
        <w:contextualSpacing/>
        <w:jc w:val="both"/>
        <w:rPr>
          <w:sz w:val="28"/>
          <w:szCs w:val="28"/>
        </w:rPr>
      </w:pPr>
    </w:p>
    <w:p w:rsidR="00073D12" w:rsidRPr="00595BA2" w:rsidRDefault="00073D12" w:rsidP="00073D12">
      <w:pPr>
        <w:pStyle w:val="aa"/>
        <w:spacing w:after="0"/>
        <w:ind w:firstLine="284"/>
        <w:contextualSpacing/>
        <w:jc w:val="both"/>
        <w:rPr>
          <w:sz w:val="28"/>
          <w:szCs w:val="28"/>
        </w:rPr>
      </w:pPr>
      <w:r w:rsidRPr="00595BA2">
        <w:rPr>
          <w:sz w:val="28"/>
          <w:szCs w:val="28"/>
        </w:rPr>
        <w:t xml:space="preserve">Участие бесплатное (включает размещение материалов для обсуждения </w:t>
      </w:r>
      <w:proofErr w:type="gramStart"/>
      <w:r w:rsidRPr="00595BA2">
        <w:rPr>
          <w:sz w:val="28"/>
          <w:szCs w:val="28"/>
        </w:rPr>
        <w:t>на</w:t>
      </w:r>
      <w:proofErr w:type="gramEnd"/>
      <w:r w:rsidRPr="00595BA2">
        <w:rPr>
          <w:sz w:val="28"/>
          <w:szCs w:val="28"/>
        </w:rPr>
        <w:t xml:space="preserve"> </w:t>
      </w:r>
      <w:proofErr w:type="gramStart"/>
      <w:r w:rsidRPr="00595BA2">
        <w:rPr>
          <w:sz w:val="28"/>
          <w:szCs w:val="28"/>
        </w:rPr>
        <w:t>дискуссионной</w:t>
      </w:r>
      <w:proofErr w:type="gramEnd"/>
      <w:r w:rsidRPr="00595BA2">
        <w:rPr>
          <w:sz w:val="28"/>
          <w:szCs w:val="28"/>
        </w:rPr>
        <w:t xml:space="preserve"> интернет-площадке, участие в обсуждении, включение статьи в электронный вариант сборника, который будет размещен в РИНЦ в течение 3-х - 6-ти месяцев, рассылка по электронной почте Сертификатов участников </w:t>
      </w:r>
      <w:r w:rsidRPr="00595BA2">
        <w:rPr>
          <w:i/>
          <w:sz w:val="28"/>
          <w:szCs w:val="28"/>
        </w:rPr>
        <w:t>всем выступившим докладчикам</w:t>
      </w:r>
      <w:r w:rsidRPr="00595BA2">
        <w:rPr>
          <w:sz w:val="28"/>
          <w:szCs w:val="28"/>
        </w:rPr>
        <w:t xml:space="preserve">). </w:t>
      </w:r>
    </w:p>
    <w:p w:rsidR="00073D12" w:rsidRPr="00595BA2" w:rsidRDefault="00073D12" w:rsidP="00073D12">
      <w:pPr>
        <w:pStyle w:val="aa"/>
        <w:spacing w:after="0"/>
        <w:ind w:firstLine="284"/>
        <w:contextualSpacing/>
        <w:jc w:val="both"/>
        <w:rPr>
          <w:sz w:val="28"/>
          <w:szCs w:val="28"/>
        </w:rPr>
      </w:pPr>
    </w:p>
    <w:p w:rsidR="00073D12" w:rsidRPr="00595BA2" w:rsidRDefault="00073D12" w:rsidP="00073D12">
      <w:pPr>
        <w:pStyle w:val="aa"/>
        <w:spacing w:after="0"/>
        <w:ind w:firstLine="284"/>
        <w:contextualSpacing/>
        <w:jc w:val="both"/>
        <w:rPr>
          <w:b/>
          <w:sz w:val="28"/>
          <w:szCs w:val="28"/>
        </w:rPr>
      </w:pPr>
      <w:r w:rsidRPr="00595BA2">
        <w:rPr>
          <w:b/>
          <w:sz w:val="28"/>
          <w:szCs w:val="28"/>
          <w:highlight w:val="yellow"/>
        </w:rPr>
        <w:t>Важно: в электронном варианте сборника мы имеем право помещать статьи только тех авторов, которые заключили лицензионный договор!</w:t>
      </w:r>
    </w:p>
    <w:p w:rsidR="00073D12" w:rsidRPr="00595BA2" w:rsidRDefault="00073D12" w:rsidP="00DE34D1">
      <w:pPr>
        <w:pStyle w:val="aa"/>
        <w:spacing w:after="0"/>
        <w:ind w:firstLine="284"/>
        <w:contextualSpacing/>
        <w:jc w:val="both"/>
        <w:rPr>
          <w:sz w:val="28"/>
          <w:szCs w:val="28"/>
        </w:rPr>
      </w:pPr>
    </w:p>
    <w:p w:rsidR="00DE34D1" w:rsidRPr="00595BA2" w:rsidRDefault="00DE34D1" w:rsidP="00DE34D1">
      <w:pPr>
        <w:pStyle w:val="aa"/>
        <w:spacing w:after="0"/>
        <w:ind w:firstLine="284"/>
        <w:contextualSpacing/>
        <w:jc w:val="both"/>
        <w:rPr>
          <w:sz w:val="28"/>
          <w:szCs w:val="28"/>
        </w:rPr>
      </w:pPr>
      <w:r w:rsidRPr="00595BA2">
        <w:rPr>
          <w:sz w:val="28"/>
          <w:szCs w:val="28"/>
        </w:rPr>
        <w:t>Для участия в конференции следует заполнить Заявку участника</w:t>
      </w:r>
      <w:r w:rsidR="004A591D" w:rsidRPr="00595BA2">
        <w:rPr>
          <w:sz w:val="28"/>
          <w:szCs w:val="28"/>
        </w:rPr>
        <w:t xml:space="preserve">, </w:t>
      </w:r>
      <w:r w:rsidR="00F62B8B" w:rsidRPr="00595BA2">
        <w:rPr>
          <w:sz w:val="28"/>
          <w:szCs w:val="28"/>
        </w:rPr>
        <w:t>сфотографировать</w:t>
      </w:r>
      <w:r w:rsidR="004A591D" w:rsidRPr="00595BA2">
        <w:rPr>
          <w:sz w:val="28"/>
          <w:szCs w:val="28"/>
        </w:rPr>
        <w:t xml:space="preserve"> или отсканировать ее и </w:t>
      </w:r>
      <w:r w:rsidRPr="00595BA2">
        <w:rPr>
          <w:sz w:val="28"/>
          <w:szCs w:val="28"/>
        </w:rPr>
        <w:t xml:space="preserve">прислать по указанной контактной электронной почте или принести (прислать) на </w:t>
      </w:r>
      <w:proofErr w:type="gramStart"/>
      <w:r w:rsidRPr="00595BA2">
        <w:rPr>
          <w:sz w:val="28"/>
          <w:szCs w:val="28"/>
        </w:rPr>
        <w:t>указанный</w:t>
      </w:r>
      <w:proofErr w:type="gramEnd"/>
      <w:r w:rsidRPr="00595BA2">
        <w:rPr>
          <w:sz w:val="28"/>
          <w:szCs w:val="28"/>
        </w:rPr>
        <w:t xml:space="preserve"> контактный почтовый адрес</w:t>
      </w:r>
    </w:p>
    <w:p w:rsidR="00DE34D1" w:rsidRPr="00595BA2" w:rsidRDefault="00DE34D1" w:rsidP="00DE34D1">
      <w:pPr>
        <w:spacing w:before="120" w:after="120"/>
        <w:jc w:val="center"/>
        <w:rPr>
          <w:b/>
          <w:sz w:val="28"/>
          <w:szCs w:val="28"/>
        </w:rPr>
      </w:pPr>
      <w:r w:rsidRPr="00595BA2">
        <w:rPr>
          <w:b/>
          <w:sz w:val="28"/>
          <w:szCs w:val="28"/>
        </w:rPr>
        <w:t>ЗАЯВКА УЧАСТНИКА</w:t>
      </w:r>
    </w:p>
    <w:p w:rsidR="00DE34D1" w:rsidRPr="00595BA2" w:rsidRDefault="00DE34D1" w:rsidP="00DE34D1">
      <w:pPr>
        <w:spacing w:before="120" w:after="120" w:line="276" w:lineRule="auto"/>
        <w:ind w:firstLine="426"/>
        <w:jc w:val="both"/>
        <w:rPr>
          <w:sz w:val="28"/>
          <w:szCs w:val="28"/>
        </w:rPr>
      </w:pPr>
      <w:r w:rsidRPr="00595BA2">
        <w:rPr>
          <w:sz w:val="28"/>
          <w:szCs w:val="28"/>
        </w:rPr>
        <w:t xml:space="preserve">Прошу считать меня (просим считать нас) участником </w:t>
      </w:r>
      <w:r w:rsidRPr="00595BA2">
        <w:rPr>
          <w:snapToGrid w:val="0"/>
          <w:sz w:val="28"/>
          <w:szCs w:val="28"/>
          <w:lang w:val="en-US"/>
        </w:rPr>
        <w:t>VIII</w:t>
      </w:r>
      <w:r w:rsidRPr="00595BA2">
        <w:rPr>
          <w:snapToGrid w:val="0"/>
          <w:sz w:val="28"/>
          <w:szCs w:val="28"/>
        </w:rPr>
        <w:t xml:space="preserve"> Всероссийской научно-практической </w:t>
      </w:r>
      <w:r w:rsidRPr="00595BA2">
        <w:rPr>
          <w:snapToGrid w:val="0"/>
          <w:sz w:val="28"/>
          <w:szCs w:val="28"/>
          <w:lang w:eastAsia="en-US" w:bidi="en-US"/>
        </w:rPr>
        <w:t>конференции</w:t>
      </w:r>
      <w:r w:rsidRPr="00595BA2">
        <w:rPr>
          <w:snapToGrid w:val="0"/>
          <w:sz w:val="28"/>
          <w:szCs w:val="28"/>
        </w:rPr>
        <w:t xml:space="preserve"> с международным участием </w:t>
      </w:r>
      <w:r w:rsidRPr="00595BA2">
        <w:rPr>
          <w:b/>
          <w:sz w:val="28"/>
          <w:szCs w:val="28"/>
        </w:rPr>
        <w:t xml:space="preserve">«Молодежь и государство: научно-методологические, социально-педагогические и психологические аспекты развития современного образования. </w:t>
      </w:r>
      <w:r w:rsidRPr="00595BA2">
        <w:rPr>
          <w:sz w:val="28"/>
          <w:szCs w:val="28"/>
        </w:rPr>
        <w:t>Разрешаю опубликовать предоставленные мною материалы в сборнике статей.</w:t>
      </w:r>
    </w:p>
    <w:tbl>
      <w:tblPr>
        <w:tblW w:w="47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1"/>
        <w:gridCol w:w="4085"/>
      </w:tblGrid>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Фамилия, имя, отчество автора</w:t>
            </w:r>
            <w:proofErr w:type="gramStart"/>
            <w:r w:rsidRPr="00595BA2">
              <w:rPr>
                <w:sz w:val="28"/>
                <w:szCs w:val="28"/>
              </w:rPr>
              <w:t xml:space="preserve"> (-</w:t>
            </w:r>
            <w:proofErr w:type="spellStart"/>
            <w:proofErr w:type="gramEnd"/>
            <w:r w:rsidRPr="00595BA2">
              <w:rPr>
                <w:sz w:val="28"/>
                <w:szCs w:val="28"/>
              </w:rPr>
              <w:t>ов</w:t>
            </w:r>
            <w:proofErr w:type="spellEnd"/>
            <w:r w:rsidRPr="00595BA2">
              <w:rPr>
                <w:sz w:val="28"/>
                <w:szCs w:val="28"/>
              </w:rPr>
              <w:t>) (полностью)</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r w:rsidRPr="00595BA2">
              <w:rPr>
                <w:sz w:val="28"/>
                <w:szCs w:val="28"/>
              </w:rPr>
              <w:t>Подпись (подписи)</w:t>
            </w: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Место учебы или работы</w:t>
            </w:r>
          </w:p>
        </w:tc>
        <w:tc>
          <w:tcPr>
            <w:tcW w:w="2231" w:type="pct"/>
            <w:tcBorders>
              <w:bottom w:val="single" w:sz="4" w:space="0" w:color="auto"/>
            </w:tcBorders>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Должность или курс</w:t>
            </w:r>
          </w:p>
        </w:tc>
        <w:tc>
          <w:tcPr>
            <w:tcW w:w="2231" w:type="pct"/>
            <w:tcBorders>
              <w:top w:val="single" w:sz="4" w:space="0" w:color="auto"/>
              <w:bottom w:val="single" w:sz="4" w:space="0" w:color="auto"/>
            </w:tcBorders>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Контактный телефон</w:t>
            </w:r>
          </w:p>
        </w:tc>
        <w:tc>
          <w:tcPr>
            <w:tcW w:w="2231" w:type="pct"/>
            <w:tcBorders>
              <w:top w:val="single" w:sz="4" w:space="0" w:color="auto"/>
            </w:tcBorders>
          </w:tcPr>
          <w:p w:rsidR="00DE34D1" w:rsidRPr="00595BA2" w:rsidRDefault="00DE34D1" w:rsidP="00380F08">
            <w:pPr>
              <w:pStyle w:val="50"/>
              <w:shd w:val="clear" w:color="auto" w:fill="auto"/>
              <w:spacing w:line="276" w:lineRule="auto"/>
              <w:ind w:firstLine="34"/>
              <w:rPr>
                <w:spacing w:val="0"/>
                <w:sz w:val="28"/>
                <w:szCs w:val="28"/>
              </w:rPr>
            </w:pPr>
          </w:p>
        </w:tc>
      </w:tr>
      <w:tr w:rsidR="00595BA2" w:rsidRPr="00595BA2" w:rsidTr="00380F08">
        <w:trPr>
          <w:trHeight w:val="70"/>
        </w:trPr>
        <w:tc>
          <w:tcPr>
            <w:tcW w:w="2769" w:type="pct"/>
          </w:tcPr>
          <w:p w:rsidR="00DE34D1" w:rsidRPr="00595BA2" w:rsidRDefault="00DE34D1" w:rsidP="00380F08">
            <w:pPr>
              <w:jc w:val="both"/>
              <w:rPr>
                <w:sz w:val="28"/>
                <w:szCs w:val="28"/>
              </w:rPr>
            </w:pPr>
            <w:r w:rsidRPr="00595BA2">
              <w:rPr>
                <w:sz w:val="28"/>
                <w:szCs w:val="28"/>
              </w:rPr>
              <w:t>E-</w:t>
            </w:r>
            <w:proofErr w:type="spellStart"/>
            <w:r w:rsidRPr="00595BA2">
              <w:rPr>
                <w:sz w:val="28"/>
                <w:szCs w:val="28"/>
              </w:rPr>
              <w:t>mail</w:t>
            </w:r>
            <w:proofErr w:type="spellEnd"/>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lastRenderedPageBreak/>
              <w:t>Название статьи</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 xml:space="preserve">Количество страниц </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 xml:space="preserve">Предполагаемое название направления </w:t>
            </w:r>
          </w:p>
        </w:tc>
        <w:tc>
          <w:tcPr>
            <w:tcW w:w="2231" w:type="pct"/>
          </w:tcPr>
          <w:p w:rsidR="00DE34D1" w:rsidRPr="00595BA2" w:rsidRDefault="00DE34D1" w:rsidP="00380F08">
            <w:pPr>
              <w:pStyle w:val="1"/>
              <w:shd w:val="clear" w:color="auto" w:fill="auto"/>
              <w:spacing w:before="0" w:line="276" w:lineRule="auto"/>
              <w:jc w:val="both"/>
              <w:rPr>
                <w:sz w:val="28"/>
                <w:szCs w:val="28"/>
              </w:rPr>
            </w:pPr>
          </w:p>
        </w:tc>
      </w:tr>
      <w:tr w:rsidR="00595BA2" w:rsidRPr="00595BA2" w:rsidTr="00380F08">
        <w:trPr>
          <w:trHeight w:val="64"/>
        </w:trPr>
        <w:tc>
          <w:tcPr>
            <w:tcW w:w="2769" w:type="pct"/>
          </w:tcPr>
          <w:p w:rsidR="00DE34D1" w:rsidRPr="00595BA2" w:rsidRDefault="00DE34D1" w:rsidP="00380F08">
            <w:pPr>
              <w:jc w:val="both"/>
              <w:rPr>
                <w:sz w:val="28"/>
                <w:szCs w:val="28"/>
              </w:rPr>
            </w:pPr>
            <w:r w:rsidRPr="00595BA2">
              <w:rPr>
                <w:sz w:val="28"/>
                <w:szCs w:val="28"/>
              </w:rPr>
              <w:t xml:space="preserve">Нужен ли сертификат участника? </w:t>
            </w:r>
          </w:p>
          <w:p w:rsidR="00DE34D1" w:rsidRPr="00595BA2" w:rsidRDefault="00DE34D1" w:rsidP="00380F08">
            <w:pPr>
              <w:jc w:val="both"/>
              <w:rPr>
                <w:sz w:val="28"/>
                <w:szCs w:val="28"/>
              </w:rPr>
            </w:pPr>
            <w:r w:rsidRPr="00595BA2">
              <w:rPr>
                <w:sz w:val="28"/>
                <w:szCs w:val="28"/>
              </w:rPr>
              <w:t>Да/ нет</w:t>
            </w:r>
          </w:p>
        </w:tc>
        <w:tc>
          <w:tcPr>
            <w:tcW w:w="2231" w:type="pct"/>
          </w:tcPr>
          <w:p w:rsidR="00DE34D1" w:rsidRPr="00595BA2" w:rsidRDefault="00DE34D1" w:rsidP="00380F08">
            <w:pPr>
              <w:pStyle w:val="1"/>
              <w:shd w:val="clear" w:color="auto" w:fill="auto"/>
              <w:spacing w:before="0" w:line="276" w:lineRule="auto"/>
              <w:ind w:firstLine="34"/>
              <w:jc w:val="both"/>
              <w:rPr>
                <w:sz w:val="28"/>
                <w:szCs w:val="28"/>
              </w:rPr>
            </w:pPr>
          </w:p>
        </w:tc>
      </w:tr>
    </w:tbl>
    <w:p w:rsidR="00DE34D1" w:rsidRPr="00595BA2" w:rsidRDefault="00DE34D1" w:rsidP="00DE34D1">
      <w:pPr>
        <w:pStyle w:val="aa"/>
        <w:spacing w:after="0"/>
        <w:ind w:firstLine="284"/>
        <w:contextualSpacing/>
        <w:jc w:val="both"/>
        <w:rPr>
          <w:sz w:val="28"/>
          <w:szCs w:val="28"/>
        </w:rPr>
      </w:pPr>
    </w:p>
    <w:p w:rsidR="00DE34D1" w:rsidRPr="00595BA2" w:rsidRDefault="00DE34D1" w:rsidP="00DE34D1">
      <w:pPr>
        <w:spacing w:before="100" w:beforeAutospacing="1" w:after="100" w:afterAutospacing="1"/>
        <w:jc w:val="both"/>
        <w:rPr>
          <w:b/>
          <w:bCs/>
          <w:sz w:val="28"/>
          <w:szCs w:val="28"/>
        </w:rPr>
      </w:pPr>
      <w:r w:rsidRPr="00595BA2">
        <w:rPr>
          <w:b/>
          <w:bCs/>
          <w:sz w:val="28"/>
          <w:szCs w:val="28"/>
        </w:rPr>
        <w:t>Контрольные даты проведения конференции</w:t>
      </w:r>
    </w:p>
    <w:tbl>
      <w:tblPr>
        <w:tblW w:w="978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2"/>
        <w:gridCol w:w="6029"/>
      </w:tblGrid>
      <w:tr w:rsidR="00595BA2" w:rsidRPr="00595BA2" w:rsidTr="00380F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Прием статей</w:t>
            </w:r>
          </w:p>
        </w:tc>
        <w:tc>
          <w:tcPr>
            <w:tcW w:w="6029"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4A591D">
            <w:pPr>
              <w:spacing w:before="100" w:beforeAutospacing="1" w:after="100" w:afterAutospacing="1"/>
              <w:rPr>
                <w:sz w:val="28"/>
                <w:szCs w:val="28"/>
              </w:rPr>
            </w:pPr>
            <w:r w:rsidRPr="00595BA2">
              <w:rPr>
                <w:sz w:val="28"/>
                <w:szCs w:val="28"/>
              </w:rPr>
              <w:t xml:space="preserve">по </w:t>
            </w:r>
            <w:r w:rsidR="004A591D" w:rsidRPr="00595BA2">
              <w:rPr>
                <w:sz w:val="28"/>
                <w:szCs w:val="28"/>
              </w:rPr>
              <w:t>25</w:t>
            </w:r>
            <w:r w:rsidRPr="00595BA2">
              <w:rPr>
                <w:sz w:val="28"/>
                <w:szCs w:val="28"/>
              </w:rPr>
              <w:t>.10.20</w:t>
            </w:r>
            <w:r w:rsidR="004A591D" w:rsidRPr="00595BA2">
              <w:rPr>
                <w:sz w:val="28"/>
                <w:szCs w:val="28"/>
              </w:rPr>
              <w:t>20</w:t>
            </w:r>
            <w:r w:rsidRPr="00595BA2">
              <w:rPr>
                <w:sz w:val="28"/>
                <w:szCs w:val="28"/>
              </w:rPr>
              <w:t xml:space="preserve"> (включительно)</w:t>
            </w:r>
          </w:p>
        </w:tc>
      </w:tr>
      <w:tr w:rsidR="00595BA2" w:rsidRPr="00595BA2" w:rsidTr="00380F08">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4A591D">
            <w:pPr>
              <w:spacing w:before="100" w:beforeAutospacing="1" w:after="100" w:afterAutospacing="1"/>
              <w:rPr>
                <w:sz w:val="28"/>
                <w:szCs w:val="28"/>
              </w:rPr>
            </w:pPr>
            <w:r w:rsidRPr="00595BA2">
              <w:rPr>
                <w:sz w:val="28"/>
                <w:szCs w:val="28"/>
              </w:rPr>
              <w:t xml:space="preserve">Размещение  принятой статьи </w:t>
            </w:r>
            <w:r w:rsidR="004A591D" w:rsidRPr="00595BA2">
              <w:rPr>
                <w:sz w:val="28"/>
                <w:szCs w:val="28"/>
              </w:rPr>
              <w:t xml:space="preserve">в команде </w:t>
            </w:r>
            <w:proofErr w:type="spellStart"/>
            <w:r w:rsidR="004A591D" w:rsidRPr="00595BA2">
              <w:rPr>
                <w:sz w:val="28"/>
                <w:szCs w:val="28"/>
              </w:rPr>
              <w:t>Тимс</w:t>
            </w:r>
            <w:proofErr w:type="spellEnd"/>
          </w:p>
        </w:tc>
        <w:tc>
          <w:tcPr>
            <w:tcW w:w="6029"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4A591D">
            <w:pPr>
              <w:spacing w:before="100" w:beforeAutospacing="1" w:after="100" w:afterAutospacing="1"/>
              <w:rPr>
                <w:sz w:val="28"/>
                <w:szCs w:val="28"/>
              </w:rPr>
            </w:pPr>
            <w:r w:rsidRPr="00595BA2">
              <w:rPr>
                <w:sz w:val="28"/>
                <w:szCs w:val="28"/>
              </w:rPr>
              <w:t xml:space="preserve">По мере поступления до </w:t>
            </w:r>
            <w:r w:rsidR="004A591D" w:rsidRPr="00595BA2">
              <w:rPr>
                <w:sz w:val="28"/>
                <w:szCs w:val="28"/>
              </w:rPr>
              <w:t>26</w:t>
            </w:r>
            <w:r w:rsidRPr="00595BA2">
              <w:rPr>
                <w:sz w:val="28"/>
                <w:szCs w:val="28"/>
              </w:rPr>
              <w:t xml:space="preserve"> октября</w:t>
            </w:r>
          </w:p>
        </w:tc>
      </w:tr>
      <w:tr w:rsidR="00595BA2" w:rsidRPr="00595BA2" w:rsidTr="00380F08">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Верстка электронного сборника</w:t>
            </w:r>
          </w:p>
        </w:tc>
        <w:tc>
          <w:tcPr>
            <w:tcW w:w="6029"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4A591D">
            <w:pPr>
              <w:spacing w:before="100" w:beforeAutospacing="1" w:after="100" w:afterAutospacing="1"/>
              <w:rPr>
                <w:sz w:val="28"/>
                <w:szCs w:val="28"/>
              </w:rPr>
            </w:pPr>
            <w:r w:rsidRPr="00595BA2">
              <w:rPr>
                <w:sz w:val="28"/>
                <w:szCs w:val="28"/>
              </w:rPr>
              <w:t xml:space="preserve">С </w:t>
            </w:r>
            <w:r w:rsidR="004A591D" w:rsidRPr="00595BA2">
              <w:rPr>
                <w:sz w:val="28"/>
                <w:szCs w:val="28"/>
              </w:rPr>
              <w:t>28</w:t>
            </w:r>
            <w:r w:rsidRPr="00595BA2">
              <w:rPr>
                <w:sz w:val="28"/>
                <w:szCs w:val="28"/>
              </w:rPr>
              <w:t>.10.20</w:t>
            </w:r>
            <w:r w:rsidR="004A591D" w:rsidRPr="00595BA2">
              <w:rPr>
                <w:sz w:val="28"/>
                <w:szCs w:val="28"/>
              </w:rPr>
              <w:t xml:space="preserve">20 </w:t>
            </w:r>
            <w:r w:rsidRPr="00595BA2">
              <w:rPr>
                <w:sz w:val="28"/>
                <w:szCs w:val="28"/>
              </w:rPr>
              <w:t xml:space="preserve"> по 0</w:t>
            </w:r>
            <w:r w:rsidR="004A591D" w:rsidRPr="00595BA2">
              <w:rPr>
                <w:sz w:val="28"/>
                <w:szCs w:val="28"/>
              </w:rPr>
              <w:t>5</w:t>
            </w:r>
            <w:r w:rsidRPr="00595BA2">
              <w:rPr>
                <w:sz w:val="28"/>
                <w:szCs w:val="28"/>
              </w:rPr>
              <w:t>.1</w:t>
            </w:r>
            <w:r w:rsidR="004A591D" w:rsidRPr="00595BA2">
              <w:rPr>
                <w:sz w:val="28"/>
                <w:szCs w:val="28"/>
              </w:rPr>
              <w:t>1</w:t>
            </w:r>
            <w:r w:rsidRPr="00595BA2">
              <w:rPr>
                <w:sz w:val="28"/>
                <w:szCs w:val="28"/>
              </w:rPr>
              <w:t>.20</w:t>
            </w:r>
            <w:r w:rsidR="004A591D" w:rsidRPr="00595BA2">
              <w:rPr>
                <w:sz w:val="28"/>
                <w:szCs w:val="28"/>
              </w:rPr>
              <w:t>20</w:t>
            </w:r>
          </w:p>
        </w:tc>
      </w:tr>
      <w:tr w:rsidR="00595BA2" w:rsidRPr="00595BA2" w:rsidTr="00380F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b/>
                <w:bCs/>
                <w:sz w:val="28"/>
                <w:szCs w:val="28"/>
              </w:rPr>
              <w:t>Начало работы Конференции</w:t>
            </w:r>
          </w:p>
        </w:tc>
        <w:tc>
          <w:tcPr>
            <w:tcW w:w="6029"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4A591D" w:rsidP="004A591D">
            <w:pPr>
              <w:spacing w:before="100" w:beforeAutospacing="1" w:after="100" w:afterAutospacing="1"/>
              <w:rPr>
                <w:sz w:val="28"/>
                <w:szCs w:val="28"/>
              </w:rPr>
            </w:pPr>
            <w:r w:rsidRPr="00595BA2">
              <w:rPr>
                <w:sz w:val="28"/>
                <w:szCs w:val="28"/>
              </w:rPr>
              <w:t>27</w:t>
            </w:r>
            <w:r w:rsidR="00DE34D1" w:rsidRPr="00595BA2">
              <w:rPr>
                <w:sz w:val="28"/>
                <w:szCs w:val="28"/>
              </w:rPr>
              <w:t>.10.20</w:t>
            </w:r>
            <w:r w:rsidRPr="00595BA2">
              <w:rPr>
                <w:sz w:val="28"/>
                <w:szCs w:val="28"/>
              </w:rPr>
              <w:t>20 в 16.00.</w:t>
            </w:r>
          </w:p>
        </w:tc>
      </w:tr>
      <w:tr w:rsidR="00595BA2" w:rsidRPr="00595BA2" w:rsidTr="00380F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Размещение статей в системе РИНЦ</w:t>
            </w:r>
          </w:p>
        </w:tc>
        <w:tc>
          <w:tcPr>
            <w:tcW w:w="6029" w:type="dxa"/>
            <w:tcBorders>
              <w:top w:val="outset" w:sz="6" w:space="0" w:color="auto"/>
              <w:left w:val="outset" w:sz="6" w:space="0" w:color="auto"/>
              <w:bottom w:val="outset" w:sz="6" w:space="0" w:color="auto"/>
              <w:right w:val="outset" w:sz="6" w:space="0" w:color="auto"/>
            </w:tcBorders>
            <w:vAlign w:val="center"/>
            <w:hideMark/>
          </w:tcPr>
          <w:p w:rsidR="00DE34D1" w:rsidRPr="00595BA2" w:rsidRDefault="00DE34D1" w:rsidP="00380F08">
            <w:pPr>
              <w:spacing w:before="100" w:beforeAutospacing="1" w:after="100" w:afterAutospacing="1"/>
              <w:rPr>
                <w:sz w:val="28"/>
                <w:szCs w:val="28"/>
              </w:rPr>
            </w:pPr>
            <w:r w:rsidRPr="00595BA2">
              <w:rPr>
                <w:sz w:val="28"/>
                <w:szCs w:val="28"/>
              </w:rPr>
              <w:t>В течение 3-х - 6-ти месяцев после окончания работы конференции</w:t>
            </w:r>
          </w:p>
        </w:tc>
      </w:tr>
    </w:tbl>
    <w:p w:rsidR="00DE34D1" w:rsidRPr="00595BA2" w:rsidRDefault="00DE34D1" w:rsidP="00DE34D1">
      <w:pPr>
        <w:rPr>
          <w:b/>
          <w:snapToGrid w:val="0"/>
          <w:sz w:val="28"/>
          <w:szCs w:val="28"/>
        </w:rPr>
      </w:pPr>
      <w:r w:rsidRPr="00595BA2">
        <w:rPr>
          <w:b/>
          <w:snapToGrid w:val="0"/>
          <w:sz w:val="28"/>
          <w:szCs w:val="28"/>
        </w:rPr>
        <w:br w:type="page"/>
      </w:r>
    </w:p>
    <w:p w:rsidR="00DE34D1" w:rsidRPr="00595BA2" w:rsidRDefault="00DE34D1" w:rsidP="00DE34D1">
      <w:pPr>
        <w:widowControl w:val="0"/>
        <w:tabs>
          <w:tab w:val="left" w:pos="993"/>
        </w:tabs>
        <w:ind w:firstLine="567"/>
        <w:jc w:val="right"/>
        <w:rPr>
          <w:b/>
          <w:snapToGrid w:val="0"/>
          <w:sz w:val="28"/>
          <w:szCs w:val="28"/>
        </w:rPr>
      </w:pPr>
      <w:r w:rsidRPr="00595BA2">
        <w:rPr>
          <w:b/>
          <w:snapToGrid w:val="0"/>
          <w:sz w:val="28"/>
          <w:szCs w:val="28"/>
        </w:rPr>
        <w:lastRenderedPageBreak/>
        <w:t>Приложение 1</w:t>
      </w:r>
    </w:p>
    <w:p w:rsidR="00DE34D1" w:rsidRPr="00595BA2" w:rsidRDefault="00DE34D1" w:rsidP="00DE34D1">
      <w:pPr>
        <w:widowControl w:val="0"/>
        <w:tabs>
          <w:tab w:val="left" w:pos="993"/>
        </w:tabs>
        <w:ind w:firstLine="567"/>
        <w:jc w:val="center"/>
        <w:rPr>
          <w:b/>
          <w:snapToGrid w:val="0"/>
          <w:sz w:val="28"/>
          <w:szCs w:val="28"/>
        </w:rPr>
      </w:pPr>
      <w:r w:rsidRPr="00595BA2">
        <w:rPr>
          <w:b/>
          <w:snapToGrid w:val="0"/>
          <w:sz w:val="28"/>
          <w:szCs w:val="28"/>
        </w:rPr>
        <w:t>Образец оформления статьи</w:t>
      </w:r>
    </w:p>
    <w:p w:rsidR="00DE34D1" w:rsidRPr="00595BA2" w:rsidRDefault="00DE34D1" w:rsidP="00DE34D1">
      <w:pPr>
        <w:pStyle w:val="-0"/>
        <w:tabs>
          <w:tab w:val="left" w:pos="5090"/>
        </w:tabs>
        <w:rPr>
          <w:sz w:val="30"/>
          <w:szCs w:val="30"/>
        </w:rPr>
      </w:pPr>
      <w:r w:rsidRPr="00595BA2">
        <w:rPr>
          <w:sz w:val="30"/>
          <w:szCs w:val="30"/>
        </w:rPr>
        <w:t>УДК 364.65(470.331)</w:t>
      </w:r>
      <w:r w:rsidRPr="00595BA2">
        <w:rPr>
          <w:sz w:val="30"/>
          <w:szCs w:val="30"/>
        </w:rPr>
        <w:tab/>
      </w:r>
    </w:p>
    <w:p w:rsidR="00DE34D1" w:rsidRPr="00595BA2" w:rsidRDefault="00DE34D1" w:rsidP="00DE34D1">
      <w:pPr>
        <w:ind w:firstLine="539"/>
        <w:contextualSpacing/>
        <w:jc w:val="center"/>
        <w:rPr>
          <w:b/>
          <w:sz w:val="30"/>
          <w:szCs w:val="30"/>
        </w:rPr>
      </w:pPr>
      <w:r w:rsidRPr="00595BA2">
        <w:rPr>
          <w:b/>
          <w:sz w:val="30"/>
          <w:szCs w:val="30"/>
        </w:rPr>
        <w:t xml:space="preserve">ОБРАЗОВАТЕЛЬНАЯ ПОДДЕРЖКА  </w:t>
      </w:r>
    </w:p>
    <w:p w:rsidR="00DE34D1" w:rsidRPr="00595BA2" w:rsidRDefault="00DE34D1" w:rsidP="00D25AD0">
      <w:pPr>
        <w:contextualSpacing/>
        <w:jc w:val="center"/>
        <w:rPr>
          <w:b/>
          <w:sz w:val="30"/>
          <w:szCs w:val="30"/>
        </w:rPr>
      </w:pPr>
      <w:r w:rsidRPr="00595BA2">
        <w:rPr>
          <w:b/>
          <w:sz w:val="30"/>
          <w:szCs w:val="30"/>
        </w:rPr>
        <w:t>НАИМЕНЕЕ СОЦИАЛЬНО ЗАЩИЩЕННОЙ</w:t>
      </w:r>
    </w:p>
    <w:p w:rsidR="00DE34D1" w:rsidRPr="00595BA2" w:rsidRDefault="00DE34D1" w:rsidP="00D25AD0">
      <w:pPr>
        <w:ind w:firstLine="539"/>
        <w:contextualSpacing/>
        <w:jc w:val="center"/>
        <w:rPr>
          <w:b/>
          <w:sz w:val="30"/>
          <w:szCs w:val="30"/>
        </w:rPr>
      </w:pPr>
      <w:r w:rsidRPr="00595BA2">
        <w:rPr>
          <w:b/>
          <w:sz w:val="30"/>
          <w:szCs w:val="30"/>
        </w:rPr>
        <w:t>МОЛОДЕЖИ В ТВЕРСКОМ ГОСУДАРСТВЕННОМ УНИВЕРСИТЕТЕ</w:t>
      </w:r>
    </w:p>
    <w:p w:rsidR="00DE34D1" w:rsidRPr="00595BA2" w:rsidRDefault="00DE34D1" w:rsidP="00D25AD0">
      <w:pPr>
        <w:pStyle w:val="-"/>
        <w:spacing w:before="0" w:after="0"/>
        <w:contextualSpacing/>
        <w:rPr>
          <w:b w:val="0"/>
          <w:sz w:val="30"/>
          <w:szCs w:val="30"/>
          <w:vertAlign w:val="superscript"/>
        </w:rPr>
      </w:pPr>
      <w:r w:rsidRPr="00595BA2">
        <w:rPr>
          <w:sz w:val="30"/>
          <w:szCs w:val="30"/>
        </w:rPr>
        <w:t xml:space="preserve">Ю.А. Малышева </w:t>
      </w:r>
      <w:r w:rsidRPr="00595BA2">
        <w:rPr>
          <w:b w:val="0"/>
          <w:sz w:val="30"/>
          <w:szCs w:val="30"/>
          <w:vertAlign w:val="superscript"/>
        </w:rPr>
        <w:t>1</w:t>
      </w:r>
      <w:r w:rsidRPr="00595BA2">
        <w:rPr>
          <w:sz w:val="30"/>
          <w:szCs w:val="30"/>
        </w:rPr>
        <w:t xml:space="preserve">, О.О. </w:t>
      </w:r>
      <w:proofErr w:type="spellStart"/>
      <w:r w:rsidRPr="00595BA2">
        <w:rPr>
          <w:sz w:val="30"/>
          <w:szCs w:val="30"/>
        </w:rPr>
        <w:t>Копкарева</w:t>
      </w:r>
      <w:proofErr w:type="spellEnd"/>
      <w:r w:rsidRPr="00595BA2">
        <w:rPr>
          <w:sz w:val="30"/>
          <w:szCs w:val="30"/>
        </w:rPr>
        <w:t xml:space="preserve"> </w:t>
      </w:r>
      <w:r w:rsidRPr="00595BA2">
        <w:rPr>
          <w:b w:val="0"/>
          <w:sz w:val="30"/>
          <w:szCs w:val="30"/>
          <w:vertAlign w:val="superscript"/>
        </w:rPr>
        <w:t>2</w:t>
      </w:r>
      <w:r w:rsidRPr="00595BA2">
        <w:rPr>
          <w:sz w:val="30"/>
          <w:szCs w:val="30"/>
        </w:rPr>
        <w:t>, В.Г. Малышева</w:t>
      </w:r>
      <w:r w:rsidRPr="00595BA2">
        <w:rPr>
          <w:b w:val="0"/>
          <w:sz w:val="30"/>
          <w:szCs w:val="30"/>
          <w:vertAlign w:val="superscript"/>
        </w:rPr>
        <w:t>3</w:t>
      </w:r>
    </w:p>
    <w:p w:rsidR="00DE34D1" w:rsidRPr="00595BA2" w:rsidRDefault="00DE34D1" w:rsidP="00D25AD0">
      <w:pPr>
        <w:pStyle w:val="-1"/>
        <w:contextualSpacing/>
        <w:rPr>
          <w:sz w:val="30"/>
          <w:szCs w:val="30"/>
        </w:rPr>
      </w:pPr>
      <w:r w:rsidRPr="00595BA2">
        <w:rPr>
          <w:sz w:val="30"/>
          <w:szCs w:val="30"/>
          <w:vertAlign w:val="superscript"/>
        </w:rPr>
        <w:t>1,2,3</w:t>
      </w:r>
      <w:r w:rsidRPr="00595BA2">
        <w:rPr>
          <w:sz w:val="30"/>
          <w:szCs w:val="30"/>
        </w:rPr>
        <w:t xml:space="preserve"> Тверской государственный университет</w:t>
      </w:r>
    </w:p>
    <w:p w:rsidR="00D25AD0" w:rsidRPr="00595BA2" w:rsidRDefault="00D25AD0" w:rsidP="00D25AD0">
      <w:pPr>
        <w:pStyle w:val="-1"/>
        <w:contextualSpacing/>
        <w:rPr>
          <w:sz w:val="28"/>
          <w:szCs w:val="28"/>
        </w:rPr>
      </w:pPr>
    </w:p>
    <w:p w:rsidR="00DE34D1" w:rsidRPr="00595BA2" w:rsidRDefault="00DE34D1" w:rsidP="00D25AD0">
      <w:pPr>
        <w:pStyle w:val="-2"/>
        <w:tabs>
          <w:tab w:val="left" w:pos="9355"/>
        </w:tabs>
        <w:spacing w:before="0"/>
        <w:ind w:left="0" w:right="-1"/>
        <w:contextualSpacing/>
        <w:rPr>
          <w:sz w:val="24"/>
          <w:szCs w:val="24"/>
        </w:rPr>
      </w:pPr>
      <w:r w:rsidRPr="00595BA2">
        <w:rPr>
          <w:sz w:val="24"/>
          <w:szCs w:val="24"/>
        </w:rPr>
        <w:t xml:space="preserve">В статье обсуждаются некоторые направления государственной политики в сфере образовательной поддержки наименее социально защищенных групп молодежи (детей-сирот, инвалидов, молодых матерей и др.).  Рассматриваются пути ее реализации в Тверском государственном университете. В частности, описываются </w:t>
      </w:r>
      <w:proofErr w:type="gramStart"/>
      <w:r w:rsidRPr="00595BA2">
        <w:rPr>
          <w:sz w:val="24"/>
          <w:szCs w:val="24"/>
        </w:rPr>
        <w:t>ход</w:t>
      </w:r>
      <w:proofErr w:type="gramEnd"/>
      <w:r w:rsidRPr="00595BA2">
        <w:rPr>
          <w:sz w:val="24"/>
          <w:szCs w:val="24"/>
        </w:rPr>
        <w:t xml:space="preserve"> и первые итоги эксперимента по обучению молодых матерей на подготовительном отделении </w:t>
      </w:r>
      <w:proofErr w:type="spellStart"/>
      <w:r w:rsidRPr="00595BA2">
        <w:rPr>
          <w:sz w:val="24"/>
          <w:szCs w:val="24"/>
        </w:rPr>
        <w:t>ТвГУ</w:t>
      </w:r>
      <w:proofErr w:type="spellEnd"/>
      <w:r w:rsidRPr="00595BA2">
        <w:rPr>
          <w:sz w:val="24"/>
          <w:szCs w:val="24"/>
        </w:rPr>
        <w:t>.</w:t>
      </w:r>
    </w:p>
    <w:p w:rsidR="00DE34D1" w:rsidRPr="00595BA2" w:rsidRDefault="00DE34D1" w:rsidP="00D25AD0">
      <w:pPr>
        <w:shd w:val="clear" w:color="auto" w:fill="FFFFFF"/>
        <w:tabs>
          <w:tab w:val="left" w:pos="9355"/>
        </w:tabs>
        <w:ind w:right="-1"/>
        <w:contextualSpacing/>
        <w:jc w:val="both"/>
      </w:pPr>
      <w:r w:rsidRPr="00595BA2">
        <w:rPr>
          <w:b/>
          <w:bCs/>
          <w:i/>
          <w:iCs/>
        </w:rPr>
        <w:t>Ключевые слова</w:t>
      </w:r>
      <w:r w:rsidRPr="00595BA2">
        <w:rPr>
          <w:b/>
        </w:rPr>
        <w:t xml:space="preserve">: </w:t>
      </w:r>
      <w:r w:rsidRPr="00595BA2">
        <w:rPr>
          <w:i/>
        </w:rPr>
        <w:t>молодежь, наименее социально защищенные группы населения, образовательная поддержка, эксперимент по обучению молодых матерей</w:t>
      </w:r>
      <w:r w:rsidRPr="00595BA2">
        <w:t xml:space="preserve">, </w:t>
      </w:r>
      <w:r w:rsidRPr="00595BA2">
        <w:rPr>
          <w:i/>
        </w:rPr>
        <w:t>подготовительное отделение</w:t>
      </w:r>
      <w:r w:rsidRPr="00595BA2">
        <w:t>.</w:t>
      </w:r>
    </w:p>
    <w:p w:rsidR="00DE34D1" w:rsidRPr="00595BA2" w:rsidRDefault="00DE34D1" w:rsidP="00D25AD0">
      <w:pPr>
        <w:contextualSpacing/>
        <w:rPr>
          <w:b/>
          <w:snapToGrid w:val="0"/>
        </w:rPr>
      </w:pPr>
    </w:p>
    <w:p w:rsidR="00DE34D1" w:rsidRPr="00595BA2" w:rsidRDefault="00DE34D1" w:rsidP="00D25AD0">
      <w:pPr>
        <w:contextualSpacing/>
        <w:jc w:val="both"/>
        <w:rPr>
          <w:snapToGrid w:val="0"/>
          <w:sz w:val="30"/>
          <w:szCs w:val="30"/>
        </w:rPr>
      </w:pPr>
      <w:r w:rsidRPr="00595BA2">
        <w:rPr>
          <w:snapToGrid w:val="0"/>
          <w:sz w:val="30"/>
          <w:szCs w:val="30"/>
        </w:rPr>
        <w:t>Те</w:t>
      </w:r>
      <w:proofErr w:type="gramStart"/>
      <w:r w:rsidRPr="00595BA2">
        <w:rPr>
          <w:snapToGrid w:val="0"/>
          <w:sz w:val="30"/>
          <w:szCs w:val="30"/>
        </w:rPr>
        <w:t>кст ст</w:t>
      </w:r>
      <w:proofErr w:type="gramEnd"/>
      <w:r w:rsidRPr="00595BA2">
        <w:rPr>
          <w:snapToGrid w:val="0"/>
          <w:sz w:val="30"/>
          <w:szCs w:val="30"/>
        </w:rPr>
        <w:t xml:space="preserve">атьи Текст статьи Текст статьи Текст статьи Текст статьи Текст статьи Текст статьи Текст статьи Текст статьи Текст статьи Текст статьи </w:t>
      </w:r>
    </w:p>
    <w:p w:rsidR="00DE34D1" w:rsidRPr="00595BA2" w:rsidRDefault="00DE34D1" w:rsidP="00D25AD0">
      <w:pPr>
        <w:ind w:firstLine="539"/>
        <w:contextualSpacing/>
        <w:jc w:val="center"/>
        <w:rPr>
          <w:b/>
          <w:sz w:val="30"/>
          <w:szCs w:val="30"/>
          <w:lang w:val="en-US"/>
        </w:rPr>
      </w:pPr>
      <w:r w:rsidRPr="00595BA2">
        <w:rPr>
          <w:b/>
          <w:sz w:val="30"/>
          <w:szCs w:val="30"/>
        </w:rPr>
        <w:t>Список</w:t>
      </w:r>
      <w:r w:rsidRPr="00595BA2">
        <w:rPr>
          <w:b/>
          <w:sz w:val="30"/>
          <w:szCs w:val="30"/>
          <w:lang w:val="en-US"/>
        </w:rPr>
        <w:t xml:space="preserve"> </w:t>
      </w:r>
      <w:r w:rsidRPr="00595BA2">
        <w:rPr>
          <w:b/>
          <w:sz w:val="30"/>
          <w:szCs w:val="30"/>
        </w:rPr>
        <w:t>литературы</w:t>
      </w:r>
    </w:p>
    <w:p w:rsidR="00DE34D1" w:rsidRPr="00595BA2" w:rsidRDefault="00DE34D1" w:rsidP="00D25AD0">
      <w:pPr>
        <w:contextualSpacing/>
        <w:jc w:val="both"/>
        <w:rPr>
          <w:snapToGrid w:val="0"/>
          <w:sz w:val="30"/>
          <w:szCs w:val="30"/>
          <w:lang w:val="en-US"/>
        </w:rPr>
      </w:pPr>
      <w:r w:rsidRPr="00595BA2">
        <w:rPr>
          <w:snapToGrid w:val="0"/>
          <w:sz w:val="30"/>
          <w:szCs w:val="30"/>
          <w:lang w:val="en-US"/>
        </w:rPr>
        <w:t>1.</w:t>
      </w:r>
    </w:p>
    <w:p w:rsidR="00DE34D1" w:rsidRPr="00595BA2" w:rsidRDefault="00DE34D1" w:rsidP="00D25AD0">
      <w:pPr>
        <w:contextualSpacing/>
        <w:jc w:val="both"/>
        <w:rPr>
          <w:snapToGrid w:val="0"/>
          <w:sz w:val="30"/>
          <w:szCs w:val="30"/>
          <w:lang w:val="en-US"/>
        </w:rPr>
      </w:pPr>
      <w:r w:rsidRPr="00595BA2">
        <w:rPr>
          <w:snapToGrid w:val="0"/>
          <w:sz w:val="30"/>
          <w:szCs w:val="30"/>
          <w:lang w:val="en-US"/>
        </w:rPr>
        <w:t>2.</w:t>
      </w:r>
    </w:p>
    <w:p w:rsidR="00DE34D1" w:rsidRPr="00595BA2" w:rsidRDefault="00DE34D1" w:rsidP="00D25AD0">
      <w:pPr>
        <w:pStyle w:val="-1"/>
        <w:ind w:left="720"/>
        <w:contextualSpacing/>
        <w:jc w:val="left"/>
        <w:rPr>
          <w:b/>
          <w:lang w:val="en-US"/>
        </w:rPr>
      </w:pPr>
      <w:r w:rsidRPr="00595BA2">
        <w:rPr>
          <w:rStyle w:val="hps"/>
          <w:b/>
          <w:lang w:val="en-US"/>
        </w:rPr>
        <w:t>EDUCATIONALSUPPORT</w:t>
      </w:r>
      <w:r w:rsidRPr="00595BA2">
        <w:rPr>
          <w:b/>
          <w:lang w:val="en-US"/>
        </w:rPr>
        <w:t xml:space="preserve"> OF </w:t>
      </w:r>
      <w:r w:rsidRPr="00595BA2">
        <w:rPr>
          <w:rStyle w:val="hps"/>
          <w:b/>
          <w:lang w:val="en-US"/>
        </w:rPr>
        <w:t>LEAST SOCIALLY PROTECTEDYOUTH</w:t>
      </w:r>
    </w:p>
    <w:p w:rsidR="00DE34D1" w:rsidRPr="00595BA2" w:rsidRDefault="00DE34D1" w:rsidP="00D25AD0">
      <w:pPr>
        <w:pStyle w:val="-1"/>
        <w:ind w:left="360"/>
        <w:contextualSpacing/>
        <w:rPr>
          <w:b/>
          <w:lang w:val="en-US"/>
        </w:rPr>
      </w:pPr>
      <w:r w:rsidRPr="00595BA2">
        <w:rPr>
          <w:b/>
          <w:lang w:val="en-US"/>
        </w:rPr>
        <w:t>INTVERSTATEUNIVERSITY</w:t>
      </w:r>
    </w:p>
    <w:p w:rsidR="00DE34D1" w:rsidRPr="00595BA2" w:rsidRDefault="00DE34D1" w:rsidP="00D25AD0">
      <w:pPr>
        <w:pStyle w:val="-"/>
        <w:spacing w:before="0" w:after="0"/>
        <w:ind w:left="1080"/>
        <w:contextualSpacing/>
        <w:jc w:val="left"/>
        <w:rPr>
          <w:lang w:val="en-US"/>
        </w:rPr>
      </w:pPr>
      <w:r w:rsidRPr="00595BA2">
        <w:rPr>
          <w:lang w:val="en-US"/>
        </w:rPr>
        <w:t xml:space="preserve">J.A. </w:t>
      </w:r>
      <w:proofErr w:type="spellStart"/>
      <w:r w:rsidRPr="00595BA2">
        <w:rPr>
          <w:lang w:val="en-US"/>
        </w:rPr>
        <w:t>Malysheva</w:t>
      </w:r>
      <w:proofErr w:type="spellEnd"/>
      <w:r w:rsidRPr="00595BA2">
        <w:rPr>
          <w:lang w:val="en-US"/>
        </w:rPr>
        <w:t>,</w:t>
      </w:r>
      <w:r w:rsidR="00073D12" w:rsidRPr="00595BA2">
        <w:rPr>
          <w:lang w:val="en-US"/>
        </w:rPr>
        <w:t xml:space="preserve"> </w:t>
      </w:r>
      <w:proofErr w:type="spellStart"/>
      <w:r w:rsidRPr="00595BA2">
        <w:rPr>
          <w:lang w:val="en-US"/>
        </w:rPr>
        <w:t>Kopkareva</w:t>
      </w:r>
      <w:proofErr w:type="spellEnd"/>
      <w:r w:rsidRPr="00595BA2">
        <w:rPr>
          <w:lang w:val="en-US"/>
        </w:rPr>
        <w:t xml:space="preserve"> O.O., V.G. </w:t>
      </w:r>
      <w:proofErr w:type="spellStart"/>
      <w:r w:rsidRPr="00595BA2">
        <w:rPr>
          <w:lang w:val="en-US"/>
        </w:rPr>
        <w:t>Malysheva</w:t>
      </w:r>
      <w:proofErr w:type="spellEnd"/>
      <w:r w:rsidRPr="00595BA2">
        <w:rPr>
          <w:lang w:val="en-US"/>
        </w:rPr>
        <w:t xml:space="preserve">, </w:t>
      </w:r>
    </w:p>
    <w:p w:rsidR="00DE34D1" w:rsidRPr="00595BA2" w:rsidRDefault="00DE34D1" w:rsidP="00D25AD0">
      <w:pPr>
        <w:pStyle w:val="-1"/>
        <w:ind w:left="360"/>
        <w:contextualSpacing/>
        <w:rPr>
          <w:lang w:val="en-US"/>
        </w:rPr>
      </w:pPr>
      <w:proofErr w:type="spellStart"/>
      <w:r w:rsidRPr="00595BA2">
        <w:rPr>
          <w:lang w:val="en-US"/>
        </w:rPr>
        <w:t>Tver</w:t>
      </w:r>
      <w:proofErr w:type="spellEnd"/>
      <w:r w:rsidRPr="00595BA2">
        <w:rPr>
          <w:lang w:val="en-US"/>
        </w:rPr>
        <w:t xml:space="preserve"> State University</w:t>
      </w:r>
    </w:p>
    <w:p w:rsidR="00DE34D1" w:rsidRPr="00595BA2" w:rsidRDefault="00DE34D1" w:rsidP="00D25AD0">
      <w:pPr>
        <w:pStyle w:val="-1"/>
        <w:ind w:left="360"/>
        <w:contextualSpacing/>
        <w:rPr>
          <w:lang w:val="en-US"/>
        </w:rPr>
      </w:pPr>
    </w:p>
    <w:p w:rsidR="00DE34D1" w:rsidRPr="00595BA2" w:rsidRDefault="00DE34D1" w:rsidP="00D25AD0">
      <w:pPr>
        <w:pStyle w:val="-1"/>
        <w:ind w:left="360"/>
        <w:contextualSpacing/>
        <w:jc w:val="both"/>
        <w:rPr>
          <w:lang w:val="en-US"/>
        </w:rPr>
      </w:pPr>
      <w:r w:rsidRPr="00595BA2">
        <w:rPr>
          <w:rStyle w:val="hps"/>
          <w:lang w:val="en-US"/>
        </w:rPr>
        <w:t>This article discusses some of the directions of the state policy in the field of educational support to the least socially protected groups of young people(</w:t>
      </w:r>
      <w:r w:rsidRPr="00595BA2">
        <w:rPr>
          <w:lang w:val="en-US"/>
        </w:rPr>
        <w:t xml:space="preserve">orphans, </w:t>
      </w:r>
      <w:r w:rsidRPr="00595BA2">
        <w:rPr>
          <w:rStyle w:val="hps"/>
          <w:lang w:val="en-US"/>
        </w:rPr>
        <w:t>disabled, young mothers</w:t>
      </w:r>
      <w:r w:rsidRPr="00595BA2">
        <w:rPr>
          <w:lang w:val="en-US"/>
        </w:rPr>
        <w:t xml:space="preserve"> and others).</w:t>
      </w:r>
      <w:r w:rsidRPr="00595BA2">
        <w:rPr>
          <w:rStyle w:val="hps"/>
          <w:lang w:val="en-US"/>
        </w:rPr>
        <w:t>ThewayitisimplementedintheTverStateUniversityareconsidered</w:t>
      </w:r>
      <w:r w:rsidRPr="00595BA2">
        <w:rPr>
          <w:lang w:val="en-US"/>
        </w:rPr>
        <w:t>.</w:t>
      </w:r>
      <w:r w:rsidRPr="00595BA2">
        <w:rPr>
          <w:rStyle w:val="hps"/>
          <w:lang w:val="en-US"/>
        </w:rPr>
        <w:t xml:space="preserve">In particular, it describes the process  and first results of the experiment on the training of young mothers at the preparatory department of </w:t>
      </w:r>
      <w:proofErr w:type="spellStart"/>
      <w:r w:rsidRPr="00595BA2">
        <w:rPr>
          <w:lang w:val="en-US"/>
        </w:rPr>
        <w:t>Tver</w:t>
      </w:r>
      <w:proofErr w:type="spellEnd"/>
      <w:r w:rsidRPr="00595BA2">
        <w:rPr>
          <w:lang w:val="en-US"/>
        </w:rPr>
        <w:t xml:space="preserve"> State University.</w:t>
      </w:r>
    </w:p>
    <w:p w:rsidR="00DE34D1" w:rsidRPr="00595BA2" w:rsidRDefault="00DE34D1" w:rsidP="00D25AD0">
      <w:pPr>
        <w:pStyle w:val="-3"/>
        <w:ind w:firstLine="0"/>
        <w:contextualSpacing/>
        <w:rPr>
          <w:i/>
          <w:lang w:val="en-US"/>
        </w:rPr>
      </w:pPr>
      <w:r w:rsidRPr="00595BA2">
        <w:rPr>
          <w:b/>
          <w:bCs/>
          <w:i/>
          <w:lang w:val="en-US"/>
        </w:rPr>
        <w:t>Keywords</w:t>
      </w:r>
      <w:r w:rsidRPr="00595BA2">
        <w:rPr>
          <w:i/>
          <w:lang w:val="en-US"/>
        </w:rPr>
        <w:t xml:space="preserve">: </w:t>
      </w:r>
      <w:r w:rsidRPr="00595BA2">
        <w:rPr>
          <w:i/>
          <w:sz w:val="22"/>
          <w:szCs w:val="22"/>
          <w:lang w:val="en-US"/>
        </w:rPr>
        <w:t xml:space="preserve">youth, </w:t>
      </w:r>
      <w:r w:rsidRPr="00595BA2">
        <w:rPr>
          <w:rStyle w:val="hps"/>
          <w:i/>
          <w:lang w:val="en-US"/>
        </w:rPr>
        <w:t>least socially protected groups of the population</w:t>
      </w:r>
      <w:r w:rsidRPr="00595BA2">
        <w:rPr>
          <w:i/>
          <w:sz w:val="22"/>
          <w:szCs w:val="22"/>
          <w:lang w:val="en-US"/>
        </w:rPr>
        <w:t xml:space="preserve">, </w:t>
      </w:r>
      <w:r w:rsidRPr="00595BA2">
        <w:rPr>
          <w:rStyle w:val="hps"/>
          <w:i/>
          <w:lang w:val="en-US"/>
        </w:rPr>
        <w:t>educational support</w:t>
      </w:r>
      <w:r w:rsidRPr="00595BA2">
        <w:rPr>
          <w:i/>
          <w:sz w:val="22"/>
          <w:szCs w:val="22"/>
          <w:lang w:val="en-US"/>
        </w:rPr>
        <w:t xml:space="preserve">, </w:t>
      </w:r>
      <w:r w:rsidRPr="00595BA2">
        <w:rPr>
          <w:rStyle w:val="hps"/>
          <w:i/>
          <w:lang w:val="en-US"/>
        </w:rPr>
        <w:t>experiment on the training of young mothers, preparatory</w:t>
      </w:r>
      <w:r w:rsidRPr="00595BA2">
        <w:rPr>
          <w:i/>
          <w:sz w:val="22"/>
          <w:szCs w:val="22"/>
          <w:lang w:val="en-US"/>
        </w:rPr>
        <w:t xml:space="preserve"> department.</w:t>
      </w:r>
    </w:p>
    <w:p w:rsidR="00DE34D1" w:rsidRPr="00595BA2" w:rsidRDefault="00DE34D1" w:rsidP="00D25AD0">
      <w:pPr>
        <w:pStyle w:val="-5"/>
        <w:spacing w:after="0"/>
        <w:contextualSpacing/>
        <w:rPr>
          <w:lang w:val="en-US"/>
        </w:rPr>
      </w:pPr>
    </w:p>
    <w:p w:rsidR="00DE34D1" w:rsidRPr="00595BA2" w:rsidRDefault="00DE34D1" w:rsidP="00D25AD0">
      <w:pPr>
        <w:pStyle w:val="-5"/>
        <w:spacing w:after="0"/>
        <w:ind w:firstLine="0"/>
        <w:contextualSpacing/>
      </w:pPr>
      <w:r w:rsidRPr="00595BA2">
        <w:t>Сведения об авторах:</w:t>
      </w:r>
    </w:p>
    <w:p w:rsidR="00DE34D1" w:rsidRPr="00595BA2" w:rsidRDefault="00DE34D1" w:rsidP="00DE34D1">
      <w:pPr>
        <w:pStyle w:val="-6"/>
        <w:ind w:firstLine="0"/>
        <w:contextualSpacing/>
      </w:pPr>
      <w:r w:rsidRPr="00595BA2">
        <w:rPr>
          <w:caps/>
        </w:rPr>
        <w:t>Малышева</w:t>
      </w:r>
      <w:r w:rsidRPr="00595BA2">
        <w:t xml:space="preserve"> Юлия Анатольевна – кандидат химических наук, доцент кафедры естествознания, руководитель подготовительного отделения ФГБОУ </w:t>
      </w:r>
      <w:proofErr w:type="gramStart"/>
      <w:r w:rsidRPr="00595BA2">
        <w:t>ВО</w:t>
      </w:r>
      <w:proofErr w:type="gramEnd"/>
      <w:r w:rsidRPr="00595BA2">
        <w:t xml:space="preserve"> «Тверской государственный университет», </w:t>
      </w:r>
      <w:r w:rsidRPr="00595BA2">
        <w:rPr>
          <w:lang w:val="en-US"/>
        </w:rPr>
        <w:t>e</w:t>
      </w:r>
      <w:r w:rsidRPr="00595BA2">
        <w:t>-</w:t>
      </w:r>
      <w:r w:rsidRPr="00595BA2">
        <w:rPr>
          <w:lang w:val="en-US"/>
        </w:rPr>
        <w:t>mail</w:t>
      </w:r>
      <w:r w:rsidRPr="00595BA2">
        <w:t xml:space="preserve">: </w:t>
      </w:r>
      <w:hyperlink r:id="rId10" w:history="1">
        <w:r w:rsidRPr="00595BA2">
          <w:rPr>
            <w:rStyle w:val="ac"/>
            <w:color w:val="auto"/>
            <w:lang w:val="en-US"/>
          </w:rPr>
          <w:t>PO</w:t>
        </w:r>
        <w:r w:rsidRPr="00595BA2">
          <w:rPr>
            <w:rStyle w:val="ac"/>
            <w:color w:val="auto"/>
          </w:rPr>
          <w:t>@</w:t>
        </w:r>
        <w:proofErr w:type="spellStart"/>
        <w:r w:rsidRPr="00595BA2">
          <w:rPr>
            <w:rStyle w:val="ac"/>
            <w:color w:val="auto"/>
            <w:lang w:val="en-US"/>
          </w:rPr>
          <w:t>tversu</w:t>
        </w:r>
        <w:proofErr w:type="spellEnd"/>
        <w:r w:rsidRPr="00595BA2">
          <w:rPr>
            <w:rStyle w:val="ac"/>
            <w:color w:val="auto"/>
          </w:rPr>
          <w:t>.</w:t>
        </w:r>
        <w:proofErr w:type="spellStart"/>
        <w:r w:rsidRPr="00595BA2">
          <w:rPr>
            <w:rStyle w:val="ac"/>
            <w:color w:val="auto"/>
            <w:lang w:val="en-US"/>
          </w:rPr>
          <w:t>ru</w:t>
        </w:r>
        <w:proofErr w:type="spellEnd"/>
      </w:hyperlink>
    </w:p>
    <w:p w:rsidR="00DE34D1" w:rsidRPr="00595BA2" w:rsidRDefault="00DE34D1" w:rsidP="00DE34D1">
      <w:pPr>
        <w:pStyle w:val="-6"/>
        <w:ind w:firstLine="0"/>
        <w:contextualSpacing/>
        <w:rPr>
          <w:caps/>
        </w:rPr>
      </w:pPr>
    </w:p>
    <w:p w:rsidR="00DE34D1" w:rsidRPr="00595BA2" w:rsidRDefault="00DE34D1" w:rsidP="00DE34D1">
      <w:pPr>
        <w:pStyle w:val="-6"/>
        <w:ind w:firstLine="0"/>
        <w:contextualSpacing/>
      </w:pPr>
      <w:r w:rsidRPr="00595BA2">
        <w:rPr>
          <w:caps/>
        </w:rPr>
        <w:t>Копкарева</w:t>
      </w:r>
      <w:r w:rsidRPr="00595BA2">
        <w:t xml:space="preserve"> Ольга Олеговна – кандидат биологических наук, доцент кафедры естествознания, специалист по учебно-методической работе подготовительного отделения ФГБОУ </w:t>
      </w:r>
      <w:proofErr w:type="gramStart"/>
      <w:r w:rsidRPr="00595BA2">
        <w:t>ВО</w:t>
      </w:r>
      <w:proofErr w:type="gramEnd"/>
      <w:r w:rsidRPr="00595BA2">
        <w:t xml:space="preserve"> «Тверской государственный университет, </w:t>
      </w:r>
      <w:r w:rsidRPr="00595BA2">
        <w:rPr>
          <w:lang w:val="en-US"/>
        </w:rPr>
        <w:t>e</w:t>
      </w:r>
      <w:r w:rsidRPr="00595BA2">
        <w:t>-</w:t>
      </w:r>
      <w:r w:rsidRPr="00595BA2">
        <w:rPr>
          <w:lang w:val="en-US"/>
        </w:rPr>
        <w:t>mail</w:t>
      </w:r>
      <w:r w:rsidRPr="00595BA2">
        <w:t xml:space="preserve">: </w:t>
      </w:r>
      <w:hyperlink r:id="rId11" w:history="1">
        <w:r w:rsidRPr="00595BA2">
          <w:rPr>
            <w:rStyle w:val="ac"/>
            <w:color w:val="auto"/>
            <w:lang w:val="en-US"/>
          </w:rPr>
          <w:t>PO</w:t>
        </w:r>
        <w:r w:rsidRPr="00595BA2">
          <w:rPr>
            <w:rStyle w:val="ac"/>
            <w:color w:val="auto"/>
          </w:rPr>
          <w:t>@</w:t>
        </w:r>
        <w:proofErr w:type="spellStart"/>
        <w:r w:rsidRPr="00595BA2">
          <w:rPr>
            <w:rStyle w:val="ac"/>
            <w:color w:val="auto"/>
            <w:lang w:val="en-US"/>
          </w:rPr>
          <w:t>tversu</w:t>
        </w:r>
        <w:proofErr w:type="spellEnd"/>
        <w:r w:rsidRPr="00595BA2">
          <w:rPr>
            <w:rStyle w:val="ac"/>
            <w:color w:val="auto"/>
          </w:rPr>
          <w:t>.</w:t>
        </w:r>
        <w:proofErr w:type="spellStart"/>
        <w:r w:rsidRPr="00595BA2">
          <w:rPr>
            <w:rStyle w:val="ac"/>
            <w:color w:val="auto"/>
            <w:lang w:val="en-US"/>
          </w:rPr>
          <w:t>ru</w:t>
        </w:r>
        <w:proofErr w:type="spellEnd"/>
      </w:hyperlink>
    </w:p>
    <w:p w:rsidR="00DE34D1" w:rsidRPr="00595BA2" w:rsidRDefault="00DE34D1" w:rsidP="00DE34D1">
      <w:pPr>
        <w:pStyle w:val="-6"/>
        <w:ind w:firstLine="0"/>
        <w:contextualSpacing/>
      </w:pPr>
    </w:p>
    <w:p w:rsidR="00DE34D1" w:rsidRPr="00595BA2" w:rsidRDefault="00DE34D1" w:rsidP="00DE34D1">
      <w:pPr>
        <w:pStyle w:val="-6"/>
        <w:ind w:firstLine="0"/>
        <w:contextualSpacing/>
      </w:pPr>
      <w:r w:rsidRPr="00595BA2">
        <w:rPr>
          <w:caps/>
        </w:rPr>
        <w:t>Малышева</w:t>
      </w:r>
      <w:r w:rsidRPr="00595BA2">
        <w:t xml:space="preserve"> Валентина Григорьевна – кандидат биологических наук, заведующая кафедрой естествознания ФГБОУ </w:t>
      </w:r>
      <w:proofErr w:type="gramStart"/>
      <w:r w:rsidRPr="00595BA2">
        <w:t>ВО</w:t>
      </w:r>
      <w:proofErr w:type="gramEnd"/>
      <w:r w:rsidRPr="00595BA2">
        <w:t xml:space="preserve"> «Тверской государственный университет, e-</w:t>
      </w:r>
      <w:proofErr w:type="spellStart"/>
      <w:r w:rsidRPr="00595BA2">
        <w:t>mail</w:t>
      </w:r>
      <w:proofErr w:type="spellEnd"/>
      <w:r w:rsidRPr="00595BA2">
        <w:t xml:space="preserve">: </w:t>
      </w:r>
      <w:hyperlink r:id="rId12" w:history="1">
        <w:r w:rsidRPr="00595BA2">
          <w:rPr>
            <w:rStyle w:val="ac"/>
            <w:color w:val="auto"/>
            <w:lang w:val="en-US"/>
          </w:rPr>
          <w:t>PO</w:t>
        </w:r>
        <w:r w:rsidRPr="00595BA2">
          <w:rPr>
            <w:rStyle w:val="ac"/>
            <w:color w:val="auto"/>
          </w:rPr>
          <w:t>@</w:t>
        </w:r>
        <w:proofErr w:type="spellStart"/>
        <w:r w:rsidRPr="00595BA2">
          <w:rPr>
            <w:rStyle w:val="ac"/>
            <w:color w:val="auto"/>
            <w:lang w:val="en-US"/>
          </w:rPr>
          <w:t>tversu</w:t>
        </w:r>
        <w:proofErr w:type="spellEnd"/>
        <w:r w:rsidRPr="00595BA2">
          <w:rPr>
            <w:rStyle w:val="ac"/>
            <w:color w:val="auto"/>
          </w:rPr>
          <w:t>.</w:t>
        </w:r>
        <w:proofErr w:type="spellStart"/>
        <w:r w:rsidRPr="00595BA2">
          <w:rPr>
            <w:rStyle w:val="ac"/>
            <w:color w:val="auto"/>
          </w:rPr>
          <w:t>ru</w:t>
        </w:r>
        <w:proofErr w:type="spellEnd"/>
      </w:hyperlink>
    </w:p>
    <w:p w:rsidR="00DE34D1" w:rsidRPr="00595BA2" w:rsidRDefault="00DE34D1" w:rsidP="00DE34D1">
      <w:pPr>
        <w:jc w:val="right"/>
        <w:rPr>
          <w:b/>
          <w:snapToGrid w:val="0"/>
          <w:sz w:val="30"/>
          <w:szCs w:val="30"/>
        </w:rPr>
      </w:pPr>
      <w:r w:rsidRPr="00595BA2">
        <w:rPr>
          <w:b/>
          <w:snapToGrid w:val="0"/>
          <w:sz w:val="30"/>
          <w:szCs w:val="30"/>
        </w:rPr>
        <w:lastRenderedPageBreak/>
        <w:t>Приложение 2</w:t>
      </w:r>
    </w:p>
    <w:p w:rsidR="00DE34D1" w:rsidRPr="00595BA2" w:rsidRDefault="00DE34D1" w:rsidP="00DE34D1">
      <w:pPr>
        <w:jc w:val="right"/>
        <w:rPr>
          <w:b/>
          <w:snapToGrid w:val="0"/>
          <w:sz w:val="30"/>
          <w:szCs w:val="30"/>
        </w:rPr>
      </w:pPr>
    </w:p>
    <w:p w:rsidR="00DE34D1" w:rsidRPr="00595BA2" w:rsidRDefault="00DE34D1" w:rsidP="00DE34D1">
      <w:pPr>
        <w:jc w:val="center"/>
        <w:rPr>
          <w:b/>
          <w:sz w:val="24"/>
          <w:szCs w:val="24"/>
        </w:rPr>
      </w:pPr>
      <w:r w:rsidRPr="00595BA2">
        <w:rPr>
          <w:b/>
          <w:sz w:val="24"/>
          <w:szCs w:val="24"/>
        </w:rPr>
        <w:t>Лицензионный договор о предоставлении права использования произведения</w:t>
      </w:r>
    </w:p>
    <w:p w:rsidR="00DE34D1" w:rsidRPr="00595BA2" w:rsidRDefault="00DE34D1" w:rsidP="00DE34D1">
      <w:pPr>
        <w:tabs>
          <w:tab w:val="left" w:pos="6310"/>
          <w:tab w:val="left" w:pos="8461"/>
        </w:tabs>
        <w:jc w:val="both"/>
        <w:rPr>
          <w:b/>
          <w:sz w:val="24"/>
          <w:szCs w:val="24"/>
        </w:rPr>
      </w:pPr>
    </w:p>
    <w:p w:rsidR="00DE34D1" w:rsidRPr="00595BA2" w:rsidRDefault="002A2B13" w:rsidP="00DE34D1">
      <w:pPr>
        <w:tabs>
          <w:tab w:val="left" w:pos="6310"/>
          <w:tab w:val="left" w:pos="8461"/>
        </w:tabs>
        <w:jc w:val="both"/>
        <w:rPr>
          <w:b/>
          <w:sz w:val="24"/>
          <w:szCs w:val="24"/>
        </w:rPr>
      </w:pPr>
      <w:r w:rsidRPr="00595BA2">
        <w:rPr>
          <w:b/>
          <w:sz w:val="24"/>
          <w:szCs w:val="24"/>
        </w:rPr>
        <w:t xml:space="preserve">г. Тверь                                                                                         </w:t>
      </w:r>
      <w:r w:rsidR="00DE34D1" w:rsidRPr="00595BA2">
        <w:rPr>
          <w:b/>
          <w:sz w:val="24"/>
          <w:szCs w:val="24"/>
        </w:rPr>
        <w:t>«___»______________</w:t>
      </w:r>
      <w:r w:rsidRPr="00595BA2">
        <w:rPr>
          <w:b/>
          <w:sz w:val="24"/>
          <w:szCs w:val="24"/>
        </w:rPr>
        <w:t xml:space="preserve"> </w:t>
      </w:r>
      <w:r w:rsidR="00DE34D1" w:rsidRPr="00595BA2">
        <w:rPr>
          <w:b/>
          <w:sz w:val="24"/>
          <w:szCs w:val="24"/>
        </w:rPr>
        <w:t>20</w:t>
      </w:r>
      <w:r w:rsidR="00D25AD0" w:rsidRPr="00595BA2">
        <w:rPr>
          <w:b/>
          <w:sz w:val="24"/>
          <w:szCs w:val="24"/>
        </w:rPr>
        <w:t>20</w:t>
      </w:r>
      <w:r w:rsidR="00DE34D1" w:rsidRPr="00595BA2">
        <w:rPr>
          <w:b/>
          <w:sz w:val="24"/>
          <w:szCs w:val="24"/>
        </w:rPr>
        <w:t xml:space="preserve"> г.</w:t>
      </w:r>
    </w:p>
    <w:p w:rsidR="00DE34D1" w:rsidRPr="00595BA2" w:rsidRDefault="00DE34D1" w:rsidP="00DE34D1">
      <w:pPr>
        <w:ind w:left="20" w:right="40" w:firstLine="540"/>
        <w:jc w:val="both"/>
        <w:rPr>
          <w:sz w:val="24"/>
          <w:szCs w:val="24"/>
        </w:rPr>
      </w:pPr>
    </w:p>
    <w:p w:rsidR="00DE34D1" w:rsidRPr="00595BA2" w:rsidRDefault="00DE34D1" w:rsidP="00DE34D1">
      <w:pPr>
        <w:ind w:left="20" w:right="40" w:firstLine="540"/>
        <w:jc w:val="both"/>
        <w:rPr>
          <w:sz w:val="24"/>
          <w:szCs w:val="24"/>
        </w:rPr>
      </w:pPr>
      <w:proofErr w:type="gramStart"/>
      <w:r w:rsidRPr="00595BA2">
        <w:rPr>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sidRPr="00595BA2">
        <w:rPr>
          <w:sz w:val="24"/>
          <w:szCs w:val="24"/>
        </w:rPr>
        <w:t>и.о</w:t>
      </w:r>
      <w:proofErr w:type="spellEnd"/>
      <w:r w:rsidRPr="00595BA2">
        <w:rPr>
          <w:sz w:val="24"/>
          <w:szCs w:val="24"/>
        </w:rPr>
        <w:t xml:space="preserve">. ректора Л.Н </w:t>
      </w:r>
      <w:proofErr w:type="spellStart"/>
      <w:r w:rsidRPr="00595BA2">
        <w:rPr>
          <w:sz w:val="24"/>
          <w:szCs w:val="24"/>
        </w:rPr>
        <w:t>Скаковской</w:t>
      </w:r>
      <w:proofErr w:type="spellEnd"/>
      <w:r w:rsidRPr="00595BA2">
        <w:rPr>
          <w:sz w:val="24"/>
          <w:szCs w:val="24"/>
        </w:rPr>
        <w:t xml:space="preserve">, действующего на основании Устава, с одной стороны и авторский коллектив в составе фамилия имя отчество </w:t>
      </w:r>
      <w:r w:rsidR="002A2B13" w:rsidRPr="00595BA2">
        <w:rPr>
          <w:sz w:val="24"/>
          <w:szCs w:val="24"/>
        </w:rPr>
        <w:t xml:space="preserve">ВСЕХ </w:t>
      </w:r>
      <w:r w:rsidRPr="00595BA2">
        <w:rPr>
          <w:sz w:val="24"/>
          <w:szCs w:val="24"/>
        </w:rPr>
        <w:t xml:space="preserve">авторов в </w:t>
      </w:r>
      <w:proofErr w:type="spellStart"/>
      <w:r w:rsidRPr="00595BA2">
        <w:rPr>
          <w:sz w:val="24"/>
          <w:szCs w:val="24"/>
        </w:rPr>
        <w:t>родителльном</w:t>
      </w:r>
      <w:proofErr w:type="spellEnd"/>
      <w:r w:rsidRPr="00595BA2">
        <w:rPr>
          <w:sz w:val="24"/>
          <w:szCs w:val="24"/>
        </w:rPr>
        <w:t xml:space="preserve"> падеже, именуемый в дальнейшем «Лицензиар», с другой стороны, а вместе именуемые «Стороны», заключили настоящий договор о нижеследующем.</w:t>
      </w:r>
      <w:proofErr w:type="gramEnd"/>
    </w:p>
    <w:p w:rsidR="00DE34D1" w:rsidRPr="00595BA2" w:rsidRDefault="00DE34D1" w:rsidP="00DE34D1">
      <w:pPr>
        <w:numPr>
          <w:ilvl w:val="0"/>
          <w:numId w:val="7"/>
        </w:numPr>
        <w:rPr>
          <w:b/>
          <w:sz w:val="24"/>
          <w:szCs w:val="24"/>
        </w:rPr>
      </w:pPr>
      <w:r w:rsidRPr="00595BA2">
        <w:rPr>
          <w:b/>
          <w:sz w:val="24"/>
          <w:szCs w:val="24"/>
        </w:rPr>
        <w:t>Предмет договор</w:t>
      </w:r>
    </w:p>
    <w:p w:rsidR="00DE34D1" w:rsidRPr="00595BA2" w:rsidRDefault="00DE34D1" w:rsidP="00DE34D1">
      <w:pPr>
        <w:numPr>
          <w:ilvl w:val="0"/>
          <w:numId w:val="4"/>
        </w:numPr>
        <w:tabs>
          <w:tab w:val="left" w:pos="1110"/>
        </w:tabs>
        <w:ind w:left="20" w:right="40" w:firstLine="540"/>
        <w:jc w:val="both"/>
        <w:rPr>
          <w:sz w:val="24"/>
          <w:szCs w:val="24"/>
        </w:rPr>
      </w:pPr>
      <w:r w:rsidRPr="00595BA2">
        <w:rPr>
          <w:sz w:val="24"/>
          <w:szCs w:val="24"/>
        </w:rPr>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DE34D1" w:rsidRPr="00595BA2" w:rsidRDefault="00DE34D1" w:rsidP="00DE34D1">
      <w:pPr>
        <w:numPr>
          <w:ilvl w:val="0"/>
          <w:numId w:val="4"/>
        </w:numPr>
        <w:tabs>
          <w:tab w:val="left" w:pos="1023"/>
          <w:tab w:val="left" w:pos="2425"/>
          <w:tab w:val="left" w:pos="4604"/>
          <w:tab w:val="left" w:pos="6687"/>
          <w:tab w:val="left" w:pos="8708"/>
        </w:tabs>
        <w:ind w:left="20" w:right="40" w:firstLine="540"/>
        <w:contextualSpacing/>
        <w:jc w:val="both"/>
        <w:rPr>
          <w:sz w:val="24"/>
          <w:szCs w:val="24"/>
        </w:rPr>
      </w:pPr>
      <w:r w:rsidRPr="00595BA2">
        <w:rPr>
          <w:sz w:val="24"/>
          <w:szCs w:val="24"/>
        </w:rPr>
        <w:t xml:space="preserve">Объектом авторских прав, право </w:t>
      </w:r>
      <w:proofErr w:type="gramStart"/>
      <w:r w:rsidRPr="00595BA2">
        <w:rPr>
          <w:sz w:val="24"/>
          <w:szCs w:val="24"/>
        </w:rPr>
        <w:t>использования</w:t>
      </w:r>
      <w:proofErr w:type="gramEnd"/>
      <w:r w:rsidRPr="00595BA2">
        <w:rPr>
          <w:sz w:val="24"/>
          <w:szCs w:val="24"/>
        </w:rPr>
        <w:t xml:space="preserve"> которого предоставляется по настоящему договору, является научная статья </w:t>
      </w:r>
      <w:bookmarkStart w:id="1" w:name="bookmark0"/>
      <w:r w:rsidRPr="00595BA2">
        <w:rPr>
          <w:b/>
          <w:sz w:val="24"/>
          <w:szCs w:val="24"/>
        </w:rPr>
        <w:t xml:space="preserve">«Название статьи», </w:t>
      </w:r>
      <w:r w:rsidRPr="00595BA2">
        <w:rPr>
          <w:sz w:val="24"/>
          <w:szCs w:val="24"/>
        </w:rPr>
        <w:t>опубликованная в</w:t>
      </w:r>
      <w:bookmarkEnd w:id="1"/>
      <w:r w:rsidRPr="00595BA2">
        <w:rPr>
          <w:sz w:val="24"/>
          <w:szCs w:val="24"/>
        </w:rPr>
        <w:t xml:space="preserve"> сборнике трудов</w:t>
      </w:r>
      <w:r w:rsidRPr="00595BA2">
        <w:rPr>
          <w:b/>
          <w:sz w:val="24"/>
          <w:szCs w:val="24"/>
        </w:rPr>
        <w:t xml:space="preserve"> </w:t>
      </w:r>
      <w:r w:rsidR="00D25AD0" w:rsidRPr="00595BA2">
        <w:rPr>
          <w:snapToGrid w:val="0"/>
          <w:sz w:val="24"/>
          <w:szCs w:val="24"/>
          <w:lang w:val="en-GB"/>
        </w:rPr>
        <w:t>X</w:t>
      </w:r>
      <w:r w:rsidRPr="00595BA2">
        <w:rPr>
          <w:snapToGrid w:val="0"/>
          <w:sz w:val="24"/>
          <w:szCs w:val="24"/>
        </w:rPr>
        <w:t xml:space="preserve"> Всероссийской научно-практической конференции с международным участием</w:t>
      </w:r>
      <w:r w:rsidRPr="00595BA2">
        <w:rPr>
          <w:rStyle w:val="a3"/>
          <w:b w:val="0"/>
          <w:sz w:val="24"/>
          <w:szCs w:val="24"/>
        </w:rPr>
        <w:t>.</w:t>
      </w:r>
      <w:r w:rsidRPr="00595BA2">
        <w:rPr>
          <w:sz w:val="24"/>
          <w:szCs w:val="24"/>
        </w:rPr>
        <w:t xml:space="preserve"> «</w:t>
      </w:r>
      <w:r w:rsidRPr="00595BA2">
        <w:rPr>
          <w:b/>
          <w:sz w:val="24"/>
          <w:szCs w:val="24"/>
        </w:rPr>
        <w:t xml:space="preserve">Молодежь и государство: научно-методологические, социально-педагогические и психологические аспекты развития современного образования», </w:t>
      </w:r>
      <w:proofErr w:type="gramStart"/>
      <w:r w:rsidR="00D25AD0" w:rsidRPr="00595BA2">
        <w:rPr>
          <w:b/>
          <w:sz w:val="24"/>
          <w:szCs w:val="24"/>
        </w:rPr>
        <w:t>прошедшей</w:t>
      </w:r>
      <w:proofErr w:type="gramEnd"/>
      <w:r w:rsidR="00D25AD0" w:rsidRPr="00595BA2">
        <w:rPr>
          <w:b/>
          <w:sz w:val="24"/>
          <w:szCs w:val="24"/>
        </w:rPr>
        <w:t xml:space="preserve"> 27 октября 2020 года </w:t>
      </w:r>
      <w:r w:rsidRPr="00595BA2">
        <w:rPr>
          <w:sz w:val="24"/>
          <w:szCs w:val="24"/>
        </w:rPr>
        <w:t>в дальнейшем именуемая «произведение».</w:t>
      </w:r>
    </w:p>
    <w:p w:rsidR="00DE34D1" w:rsidRPr="00595BA2" w:rsidRDefault="00DE34D1" w:rsidP="00DE34D1">
      <w:pPr>
        <w:numPr>
          <w:ilvl w:val="0"/>
          <w:numId w:val="4"/>
        </w:numPr>
        <w:tabs>
          <w:tab w:val="left" w:pos="961"/>
        </w:tabs>
        <w:ind w:left="20" w:right="40" w:firstLine="540"/>
        <w:jc w:val="both"/>
        <w:rPr>
          <w:sz w:val="24"/>
          <w:szCs w:val="24"/>
        </w:rPr>
      </w:pPr>
      <w:r w:rsidRPr="00595BA2">
        <w:rPr>
          <w:sz w:val="24"/>
          <w:szCs w:val="24"/>
        </w:rPr>
        <w:t>Лицензиар обязуется предоставить Лицензиату право использовать произведение следующим образом:</w:t>
      </w:r>
    </w:p>
    <w:p w:rsidR="00DE34D1" w:rsidRPr="00595BA2" w:rsidRDefault="00DE34D1" w:rsidP="00DE34D1">
      <w:pPr>
        <w:numPr>
          <w:ilvl w:val="0"/>
          <w:numId w:val="5"/>
        </w:numPr>
        <w:tabs>
          <w:tab w:val="left" w:pos="1122"/>
        </w:tabs>
        <w:ind w:left="20" w:firstLine="540"/>
        <w:jc w:val="both"/>
        <w:rPr>
          <w:sz w:val="24"/>
          <w:szCs w:val="24"/>
        </w:rPr>
      </w:pPr>
      <w:r w:rsidRPr="00595BA2">
        <w:rPr>
          <w:sz w:val="24"/>
          <w:szCs w:val="24"/>
        </w:rPr>
        <w:t>воспроизведение произведения;</w:t>
      </w:r>
    </w:p>
    <w:p w:rsidR="00DE34D1" w:rsidRPr="00595BA2" w:rsidRDefault="00DE34D1" w:rsidP="00DE34D1">
      <w:pPr>
        <w:numPr>
          <w:ilvl w:val="0"/>
          <w:numId w:val="5"/>
        </w:numPr>
        <w:tabs>
          <w:tab w:val="left" w:pos="1126"/>
        </w:tabs>
        <w:ind w:left="20" w:firstLine="540"/>
        <w:jc w:val="both"/>
        <w:rPr>
          <w:sz w:val="24"/>
          <w:szCs w:val="24"/>
        </w:rPr>
      </w:pPr>
      <w:r w:rsidRPr="00595BA2">
        <w:rPr>
          <w:sz w:val="24"/>
          <w:szCs w:val="24"/>
        </w:rPr>
        <w:t>распространение экземпляров произведения любым способом;</w:t>
      </w:r>
    </w:p>
    <w:p w:rsidR="00DE34D1" w:rsidRPr="00595BA2" w:rsidRDefault="00DE34D1" w:rsidP="00DE34D1">
      <w:pPr>
        <w:numPr>
          <w:ilvl w:val="0"/>
          <w:numId w:val="5"/>
        </w:numPr>
        <w:tabs>
          <w:tab w:val="left" w:pos="1131"/>
        </w:tabs>
        <w:ind w:left="20" w:firstLine="540"/>
        <w:jc w:val="both"/>
        <w:rPr>
          <w:sz w:val="24"/>
          <w:szCs w:val="24"/>
        </w:rPr>
      </w:pPr>
      <w:r w:rsidRPr="00595BA2">
        <w:rPr>
          <w:sz w:val="24"/>
          <w:szCs w:val="24"/>
        </w:rPr>
        <w:t>импорт оригинала или экземпляров произведения в целях распространения;</w:t>
      </w:r>
    </w:p>
    <w:p w:rsidR="00DE34D1" w:rsidRPr="00595BA2" w:rsidRDefault="00DE34D1" w:rsidP="00DE34D1">
      <w:pPr>
        <w:numPr>
          <w:ilvl w:val="0"/>
          <w:numId w:val="5"/>
        </w:numPr>
        <w:tabs>
          <w:tab w:val="left" w:pos="1148"/>
        </w:tabs>
        <w:ind w:left="20" w:right="40" w:firstLine="540"/>
        <w:jc w:val="both"/>
        <w:rPr>
          <w:sz w:val="24"/>
          <w:szCs w:val="24"/>
        </w:rPr>
      </w:pPr>
      <w:r w:rsidRPr="00595BA2">
        <w:rPr>
          <w:sz w:val="24"/>
          <w:szCs w:val="24"/>
        </w:rPr>
        <w:t>доведение произведения до всеобщего сведения путем передачи в эфир или по кабелю или с помощью иных аналогичных средств.</w:t>
      </w:r>
    </w:p>
    <w:p w:rsidR="00DE34D1" w:rsidRPr="00595BA2" w:rsidRDefault="00DE34D1" w:rsidP="00DE34D1">
      <w:pPr>
        <w:numPr>
          <w:ilvl w:val="0"/>
          <w:numId w:val="4"/>
        </w:numPr>
        <w:tabs>
          <w:tab w:val="left" w:pos="1148"/>
        </w:tabs>
        <w:ind w:left="20" w:right="40" w:firstLine="540"/>
        <w:jc w:val="both"/>
        <w:rPr>
          <w:sz w:val="24"/>
          <w:szCs w:val="24"/>
        </w:rPr>
      </w:pPr>
      <w:r w:rsidRPr="00595BA2">
        <w:rPr>
          <w:sz w:val="24"/>
          <w:szCs w:val="24"/>
        </w:rPr>
        <w:t xml:space="preserve">Территория, на которой допускается использование произведения, не ограничена. </w:t>
      </w:r>
    </w:p>
    <w:p w:rsidR="00DE34D1" w:rsidRPr="00595BA2" w:rsidRDefault="00DE34D1" w:rsidP="00DE34D1">
      <w:pPr>
        <w:numPr>
          <w:ilvl w:val="0"/>
          <w:numId w:val="4"/>
        </w:numPr>
        <w:tabs>
          <w:tab w:val="left" w:pos="985"/>
        </w:tabs>
        <w:ind w:left="20" w:right="40" w:firstLine="540"/>
        <w:jc w:val="both"/>
        <w:rPr>
          <w:sz w:val="24"/>
          <w:szCs w:val="24"/>
        </w:rPr>
      </w:pPr>
      <w:r w:rsidRPr="00595BA2">
        <w:rPr>
          <w:sz w:val="24"/>
          <w:szCs w:val="24"/>
        </w:rPr>
        <w:t>Права использования произведения предоставляются Лицензиату с сохранением за Лицензиаром права выдачи лицензий другим лицам.</w:t>
      </w:r>
    </w:p>
    <w:p w:rsidR="00DE34D1" w:rsidRPr="00595BA2" w:rsidRDefault="00DE34D1" w:rsidP="00DE34D1">
      <w:pPr>
        <w:jc w:val="center"/>
        <w:rPr>
          <w:b/>
          <w:sz w:val="24"/>
          <w:szCs w:val="24"/>
        </w:rPr>
      </w:pPr>
      <w:r w:rsidRPr="00595BA2">
        <w:rPr>
          <w:b/>
          <w:sz w:val="24"/>
          <w:szCs w:val="24"/>
        </w:rPr>
        <w:t>2.Права и обязанности Сторон</w:t>
      </w:r>
    </w:p>
    <w:p w:rsidR="00DE34D1" w:rsidRPr="00595BA2" w:rsidRDefault="00DE34D1" w:rsidP="00DE34D1">
      <w:pPr>
        <w:numPr>
          <w:ilvl w:val="0"/>
          <w:numId w:val="6"/>
        </w:numPr>
        <w:tabs>
          <w:tab w:val="left" w:pos="961"/>
        </w:tabs>
        <w:ind w:left="20" w:right="40" w:firstLine="540"/>
        <w:jc w:val="both"/>
        <w:rPr>
          <w:sz w:val="24"/>
          <w:szCs w:val="24"/>
        </w:rPr>
      </w:pPr>
      <w:r w:rsidRPr="00595BA2">
        <w:rPr>
          <w:sz w:val="24"/>
          <w:szCs w:val="24"/>
        </w:rPr>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DE34D1" w:rsidRPr="00595BA2" w:rsidRDefault="00DE34D1" w:rsidP="00DE34D1">
      <w:pPr>
        <w:numPr>
          <w:ilvl w:val="0"/>
          <w:numId w:val="6"/>
        </w:numPr>
        <w:tabs>
          <w:tab w:val="left" w:pos="1033"/>
        </w:tabs>
        <w:ind w:left="20" w:right="40" w:firstLine="540"/>
        <w:jc w:val="both"/>
        <w:rPr>
          <w:sz w:val="24"/>
          <w:szCs w:val="24"/>
        </w:rPr>
      </w:pPr>
      <w:r w:rsidRPr="00595BA2">
        <w:rPr>
          <w:sz w:val="24"/>
          <w:szCs w:val="24"/>
        </w:rPr>
        <w:t xml:space="preserve">С письменного согласия Лицензиара Лицензиат может по </w:t>
      </w:r>
      <w:proofErr w:type="spellStart"/>
      <w:r w:rsidRPr="00595BA2">
        <w:rPr>
          <w:sz w:val="24"/>
          <w:szCs w:val="24"/>
        </w:rPr>
        <w:t>сублицензионному</w:t>
      </w:r>
      <w:proofErr w:type="spellEnd"/>
      <w:r w:rsidRPr="00595BA2">
        <w:rPr>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DE34D1" w:rsidRPr="00595BA2" w:rsidRDefault="00DE34D1" w:rsidP="00DE34D1">
      <w:pPr>
        <w:numPr>
          <w:ilvl w:val="0"/>
          <w:numId w:val="6"/>
        </w:numPr>
        <w:tabs>
          <w:tab w:val="left" w:pos="1143"/>
        </w:tabs>
        <w:ind w:left="-142" w:right="40" w:firstLine="709"/>
        <w:jc w:val="both"/>
        <w:rPr>
          <w:sz w:val="24"/>
          <w:szCs w:val="24"/>
        </w:rPr>
      </w:pPr>
      <w:r w:rsidRPr="00595BA2">
        <w:rPr>
          <w:sz w:val="24"/>
          <w:szCs w:val="24"/>
        </w:rPr>
        <w:t>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DE34D1" w:rsidRPr="00595BA2" w:rsidRDefault="00DE34D1" w:rsidP="00DE34D1">
      <w:pPr>
        <w:jc w:val="center"/>
        <w:rPr>
          <w:b/>
          <w:sz w:val="24"/>
          <w:szCs w:val="24"/>
        </w:rPr>
      </w:pPr>
      <w:r w:rsidRPr="00595BA2">
        <w:rPr>
          <w:b/>
          <w:sz w:val="24"/>
          <w:szCs w:val="24"/>
        </w:rPr>
        <w:t>3.Срок действия договора</w:t>
      </w:r>
    </w:p>
    <w:p w:rsidR="00DE34D1" w:rsidRPr="00595BA2" w:rsidRDefault="00DE34D1" w:rsidP="00DE34D1">
      <w:pPr>
        <w:ind w:left="20" w:right="40" w:firstLine="540"/>
        <w:jc w:val="both"/>
        <w:rPr>
          <w:sz w:val="24"/>
          <w:szCs w:val="24"/>
        </w:rPr>
      </w:pPr>
      <w:r w:rsidRPr="00595BA2">
        <w:rPr>
          <w:sz w:val="24"/>
          <w:szCs w:val="24"/>
        </w:rPr>
        <w:t>3.1. Права, указанные в п. 1 настоящего договора, передаются Лицензиаром Лицензиату на срок действия авторских нрав.</w:t>
      </w:r>
    </w:p>
    <w:p w:rsidR="00DE34D1" w:rsidRPr="00595BA2" w:rsidRDefault="00DE34D1" w:rsidP="00DE34D1">
      <w:pPr>
        <w:pStyle w:val="31"/>
        <w:shd w:val="clear" w:color="auto" w:fill="auto"/>
        <w:spacing w:after="244" w:line="283" w:lineRule="exact"/>
        <w:ind w:left="20" w:right="320" w:firstLine="520"/>
        <w:rPr>
          <w:sz w:val="24"/>
          <w:szCs w:val="24"/>
        </w:rPr>
      </w:pPr>
      <w:r w:rsidRPr="00595BA2">
        <w:rPr>
          <w:sz w:val="24"/>
          <w:szCs w:val="24"/>
        </w:rPr>
        <w:t>3.2. В случае прекращения исключительного права лицензионный договор прекращается.</w:t>
      </w:r>
    </w:p>
    <w:p w:rsidR="00DE34D1" w:rsidRPr="00595BA2" w:rsidRDefault="00DE34D1" w:rsidP="00DE34D1">
      <w:pPr>
        <w:pStyle w:val="30"/>
        <w:keepNext/>
        <w:keepLines/>
        <w:shd w:val="clear" w:color="auto" w:fill="auto"/>
        <w:tabs>
          <w:tab w:val="left" w:pos="3485"/>
        </w:tabs>
        <w:spacing w:line="240" w:lineRule="auto"/>
        <w:jc w:val="center"/>
        <w:rPr>
          <w:b/>
          <w:sz w:val="24"/>
          <w:szCs w:val="24"/>
        </w:rPr>
      </w:pPr>
      <w:bookmarkStart w:id="2" w:name="bookmark11"/>
      <w:r w:rsidRPr="00595BA2">
        <w:rPr>
          <w:b/>
          <w:sz w:val="24"/>
          <w:szCs w:val="24"/>
        </w:rPr>
        <w:lastRenderedPageBreak/>
        <w:t>4. Вознаграждение Лицензиара</w:t>
      </w:r>
      <w:bookmarkEnd w:id="2"/>
    </w:p>
    <w:p w:rsidR="00DE34D1" w:rsidRPr="00595BA2" w:rsidRDefault="00DE34D1" w:rsidP="00DE34D1">
      <w:pPr>
        <w:pStyle w:val="31"/>
        <w:shd w:val="clear" w:color="auto" w:fill="auto"/>
        <w:spacing w:after="0" w:line="240" w:lineRule="auto"/>
        <w:ind w:firstLine="520"/>
        <w:rPr>
          <w:sz w:val="24"/>
          <w:szCs w:val="24"/>
        </w:rPr>
      </w:pPr>
      <w:r w:rsidRPr="00595BA2">
        <w:rPr>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DE34D1" w:rsidRPr="00595BA2" w:rsidRDefault="00DE34D1" w:rsidP="00DE34D1">
      <w:pPr>
        <w:pStyle w:val="30"/>
        <w:keepNext/>
        <w:keepLines/>
        <w:shd w:val="clear" w:color="auto" w:fill="auto"/>
        <w:tabs>
          <w:tab w:val="left" w:pos="3485"/>
        </w:tabs>
        <w:spacing w:line="240" w:lineRule="auto"/>
        <w:jc w:val="center"/>
        <w:rPr>
          <w:b/>
          <w:sz w:val="24"/>
          <w:szCs w:val="24"/>
        </w:rPr>
      </w:pPr>
      <w:bookmarkStart w:id="3" w:name="bookmark12"/>
      <w:r w:rsidRPr="00595BA2">
        <w:rPr>
          <w:b/>
          <w:sz w:val="24"/>
          <w:szCs w:val="24"/>
        </w:rPr>
        <w:t>5.Ответственность по договору</w:t>
      </w:r>
      <w:bookmarkEnd w:id="3"/>
    </w:p>
    <w:p w:rsidR="00DE34D1" w:rsidRPr="00595BA2" w:rsidRDefault="002A2B13" w:rsidP="002A2B13">
      <w:pPr>
        <w:pStyle w:val="31"/>
        <w:numPr>
          <w:ilvl w:val="1"/>
          <w:numId w:val="10"/>
        </w:numPr>
        <w:shd w:val="clear" w:color="auto" w:fill="auto"/>
        <w:tabs>
          <w:tab w:val="left" w:pos="709"/>
          <w:tab w:val="left" w:pos="1047"/>
        </w:tabs>
        <w:spacing w:after="0" w:line="240" w:lineRule="auto"/>
        <w:ind w:left="0" w:firstLine="567"/>
        <w:rPr>
          <w:sz w:val="24"/>
          <w:szCs w:val="24"/>
        </w:rPr>
      </w:pPr>
      <w:r w:rsidRPr="00595BA2">
        <w:rPr>
          <w:sz w:val="24"/>
          <w:szCs w:val="24"/>
        </w:rPr>
        <w:t xml:space="preserve"> </w:t>
      </w:r>
      <w:r w:rsidR="00DE34D1" w:rsidRPr="00595BA2">
        <w:rPr>
          <w:sz w:val="24"/>
          <w:szCs w:val="24"/>
        </w:rPr>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DE34D1" w:rsidRPr="00595BA2" w:rsidRDefault="002A2B13" w:rsidP="002A2B13">
      <w:pPr>
        <w:pStyle w:val="31"/>
        <w:numPr>
          <w:ilvl w:val="1"/>
          <w:numId w:val="10"/>
        </w:numPr>
        <w:shd w:val="clear" w:color="auto" w:fill="auto"/>
        <w:tabs>
          <w:tab w:val="left" w:pos="709"/>
          <w:tab w:val="left" w:pos="1086"/>
        </w:tabs>
        <w:spacing w:after="0" w:line="240" w:lineRule="auto"/>
        <w:ind w:left="0" w:firstLine="567"/>
        <w:rPr>
          <w:sz w:val="24"/>
          <w:szCs w:val="24"/>
        </w:rPr>
      </w:pPr>
      <w:r w:rsidRPr="00595BA2">
        <w:rPr>
          <w:sz w:val="24"/>
          <w:szCs w:val="24"/>
        </w:rPr>
        <w:t xml:space="preserve"> </w:t>
      </w:r>
      <w:r w:rsidR="00DE34D1" w:rsidRPr="00595BA2">
        <w:rPr>
          <w:sz w:val="24"/>
          <w:szCs w:val="24"/>
        </w:rPr>
        <w:t>Лицензиар гарантирует наличие у него предоставляемых по настоящему договору исключительных прав на произведение.</w:t>
      </w:r>
    </w:p>
    <w:p w:rsidR="00DE34D1" w:rsidRPr="00595BA2" w:rsidRDefault="00DE34D1" w:rsidP="00DE34D1">
      <w:pPr>
        <w:pStyle w:val="30"/>
        <w:keepNext/>
        <w:keepLines/>
        <w:shd w:val="clear" w:color="auto" w:fill="auto"/>
        <w:tabs>
          <w:tab w:val="left" w:pos="3475"/>
        </w:tabs>
        <w:spacing w:line="240" w:lineRule="auto"/>
        <w:jc w:val="center"/>
        <w:rPr>
          <w:b/>
          <w:sz w:val="24"/>
          <w:szCs w:val="24"/>
        </w:rPr>
      </w:pPr>
      <w:bookmarkStart w:id="4" w:name="bookmark13"/>
      <w:r w:rsidRPr="00595BA2">
        <w:rPr>
          <w:b/>
          <w:sz w:val="24"/>
          <w:szCs w:val="24"/>
        </w:rPr>
        <w:t>6.Заключительные положения</w:t>
      </w:r>
      <w:bookmarkEnd w:id="4"/>
    </w:p>
    <w:p w:rsidR="00DE34D1" w:rsidRPr="00595BA2" w:rsidRDefault="00DE34D1" w:rsidP="00DE34D1">
      <w:pPr>
        <w:pStyle w:val="31"/>
        <w:numPr>
          <w:ilvl w:val="1"/>
          <w:numId w:val="8"/>
        </w:numPr>
        <w:shd w:val="clear" w:color="auto" w:fill="auto"/>
        <w:tabs>
          <w:tab w:val="left" w:pos="958"/>
        </w:tabs>
        <w:spacing w:after="0" w:line="240" w:lineRule="auto"/>
        <w:ind w:left="0" w:firstLine="567"/>
        <w:rPr>
          <w:sz w:val="24"/>
          <w:szCs w:val="24"/>
        </w:rPr>
      </w:pPr>
      <w:r w:rsidRPr="00595BA2">
        <w:rPr>
          <w:sz w:val="24"/>
          <w:szCs w:val="24"/>
        </w:rPr>
        <w:t>Настоящий договор вступает в силу с момента его подписания.</w:t>
      </w:r>
    </w:p>
    <w:p w:rsidR="00DE34D1" w:rsidRPr="00595BA2" w:rsidRDefault="00DE34D1" w:rsidP="00DE34D1">
      <w:pPr>
        <w:pStyle w:val="31"/>
        <w:numPr>
          <w:ilvl w:val="1"/>
          <w:numId w:val="8"/>
        </w:numPr>
        <w:shd w:val="clear" w:color="auto" w:fill="auto"/>
        <w:tabs>
          <w:tab w:val="left" w:pos="970"/>
        </w:tabs>
        <w:spacing w:after="0" w:line="240" w:lineRule="auto"/>
        <w:ind w:left="0" w:firstLine="567"/>
        <w:rPr>
          <w:sz w:val="24"/>
          <w:szCs w:val="24"/>
        </w:rPr>
      </w:pPr>
      <w:r w:rsidRPr="00595BA2">
        <w:rPr>
          <w:sz w:val="24"/>
          <w:szCs w:val="24"/>
        </w:rPr>
        <w:t>Настоящий договор составлен в двух аутентичных экземплярах - по одному для каждой из Сторон.</w:t>
      </w:r>
    </w:p>
    <w:p w:rsidR="00DE34D1" w:rsidRPr="00595BA2" w:rsidRDefault="00DE34D1" w:rsidP="00DE34D1">
      <w:pPr>
        <w:pStyle w:val="31"/>
        <w:numPr>
          <w:ilvl w:val="1"/>
          <w:numId w:val="8"/>
        </w:numPr>
        <w:shd w:val="clear" w:color="auto" w:fill="auto"/>
        <w:tabs>
          <w:tab w:val="left" w:pos="1206"/>
        </w:tabs>
        <w:spacing w:after="0" w:line="240" w:lineRule="auto"/>
        <w:ind w:left="0" w:firstLine="567"/>
        <w:rPr>
          <w:sz w:val="24"/>
          <w:szCs w:val="24"/>
        </w:rPr>
      </w:pPr>
      <w:r w:rsidRPr="00595BA2">
        <w:rPr>
          <w:sz w:val="24"/>
          <w:szCs w:val="24"/>
        </w:rPr>
        <w:t>Во всем, что не предусмотрено настоящим договором, Стороны руководствуются действующим законодательством РФ.</w:t>
      </w:r>
    </w:p>
    <w:p w:rsidR="00DE34D1" w:rsidRPr="00595BA2" w:rsidRDefault="00DE34D1" w:rsidP="00DE34D1">
      <w:pPr>
        <w:pStyle w:val="30"/>
        <w:keepNext/>
        <w:keepLines/>
        <w:shd w:val="clear" w:color="auto" w:fill="auto"/>
        <w:tabs>
          <w:tab w:val="left" w:pos="3475"/>
        </w:tabs>
        <w:spacing w:after="63" w:line="220" w:lineRule="exact"/>
        <w:jc w:val="center"/>
        <w:rPr>
          <w:b/>
          <w:sz w:val="24"/>
          <w:szCs w:val="24"/>
        </w:rPr>
      </w:pPr>
      <w:bookmarkStart w:id="5" w:name="bookmark14"/>
      <w:r w:rsidRPr="00595BA2">
        <w:rPr>
          <w:b/>
          <w:sz w:val="24"/>
          <w:szCs w:val="24"/>
        </w:rPr>
        <w:t>7.Реквизиты и подписи Сторон</w:t>
      </w:r>
      <w:bookmarkEnd w:id="5"/>
    </w:p>
    <w:p w:rsidR="00DE34D1" w:rsidRPr="00595BA2" w:rsidRDefault="00DE34D1" w:rsidP="00DE34D1">
      <w:pPr>
        <w:pStyle w:val="30"/>
        <w:keepNext/>
        <w:keepLines/>
        <w:shd w:val="clear" w:color="auto" w:fill="auto"/>
        <w:spacing w:after="21" w:line="220" w:lineRule="exact"/>
        <w:ind w:left="20"/>
        <w:rPr>
          <w:b/>
          <w:sz w:val="24"/>
          <w:szCs w:val="24"/>
        </w:rPr>
      </w:pPr>
      <w:bookmarkStart w:id="6" w:name="bookmark15"/>
      <w:r w:rsidRPr="00595BA2">
        <w:rPr>
          <w:b/>
          <w:sz w:val="24"/>
          <w:szCs w:val="24"/>
        </w:rPr>
        <w:t>Лицензиат</w:t>
      </w:r>
      <w:bookmarkEnd w:id="6"/>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 xml:space="preserve"> Федеральное государственное бюджетное образовательное</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учреждение высшего образования</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«Тверской государственный университет»</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170100, Тверь, ул. Желябова, д.33</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ИНН 6905000791 КПП 695001001</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УФК по Тверской области (</w:t>
      </w:r>
      <w:proofErr w:type="spellStart"/>
      <w:r w:rsidRPr="00595BA2">
        <w:rPr>
          <w:rFonts w:ascii="Times New Roman" w:hAnsi="Times New Roman"/>
          <w:lang w:val="ru-RU"/>
        </w:rPr>
        <w:t>ТвГУ</w:t>
      </w:r>
      <w:proofErr w:type="spellEnd"/>
      <w:r w:rsidRPr="00595BA2">
        <w:rPr>
          <w:rFonts w:ascii="Times New Roman" w:hAnsi="Times New Roman"/>
          <w:lang w:val="ru-RU"/>
        </w:rPr>
        <w:t xml:space="preserve"> л/с 20366Х47230)</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proofErr w:type="gramStart"/>
      <w:r w:rsidRPr="00595BA2">
        <w:rPr>
          <w:rFonts w:ascii="Times New Roman" w:hAnsi="Times New Roman"/>
          <w:lang w:val="ru-RU"/>
        </w:rPr>
        <w:t>р</w:t>
      </w:r>
      <w:proofErr w:type="gramEnd"/>
      <w:r w:rsidRPr="00595BA2">
        <w:rPr>
          <w:rFonts w:ascii="Times New Roman" w:hAnsi="Times New Roman"/>
          <w:lang w:val="ru-RU"/>
        </w:rPr>
        <w:t>/с 40501810500002000001 ОТДЕЛЕНИЕ ТВЕРЬ</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БИК 042809001</w:t>
      </w:r>
    </w:p>
    <w:p w:rsidR="00DE34D1" w:rsidRPr="00595BA2" w:rsidRDefault="00DE34D1" w:rsidP="00DE34D1">
      <w:pPr>
        <w:pStyle w:val="ad"/>
        <w:shd w:val="clear" w:color="auto" w:fill="FFFFFF"/>
        <w:spacing w:before="0" w:beforeAutospacing="0" w:after="0" w:afterAutospacing="0"/>
        <w:rPr>
          <w:rFonts w:ascii="Times New Roman" w:hAnsi="Times New Roman"/>
          <w:lang w:val="ru-RU"/>
        </w:rPr>
      </w:pPr>
      <w:r w:rsidRPr="00595BA2">
        <w:rPr>
          <w:rFonts w:ascii="Times New Roman" w:hAnsi="Times New Roman"/>
          <w:lang w:val="ru-RU"/>
        </w:rPr>
        <w:t>ОКТМО 28701000</w:t>
      </w:r>
    </w:p>
    <w:p w:rsidR="00DE34D1" w:rsidRPr="00595BA2" w:rsidRDefault="00DE34D1" w:rsidP="00DE34D1">
      <w:pPr>
        <w:rPr>
          <w:sz w:val="24"/>
          <w:szCs w:val="24"/>
        </w:rPr>
      </w:pPr>
    </w:p>
    <w:p w:rsidR="00DE34D1" w:rsidRPr="00595BA2" w:rsidRDefault="00DE34D1" w:rsidP="00DE34D1">
      <w:pPr>
        <w:rPr>
          <w:sz w:val="24"/>
          <w:szCs w:val="24"/>
        </w:rPr>
      </w:pPr>
      <w:r w:rsidRPr="00595BA2">
        <w:rPr>
          <w:sz w:val="24"/>
          <w:szCs w:val="24"/>
        </w:rPr>
        <w:t>От лицензиата:</w:t>
      </w:r>
    </w:p>
    <w:p w:rsidR="00DE34D1" w:rsidRPr="00595BA2" w:rsidRDefault="00DE34D1" w:rsidP="00DE34D1">
      <w:pPr>
        <w:rPr>
          <w:sz w:val="24"/>
          <w:szCs w:val="24"/>
        </w:rPr>
      </w:pPr>
    </w:p>
    <w:p w:rsidR="00DE34D1" w:rsidRPr="00595BA2" w:rsidRDefault="00DE34D1" w:rsidP="00DE34D1">
      <w:pPr>
        <w:rPr>
          <w:sz w:val="24"/>
          <w:szCs w:val="24"/>
        </w:rPr>
      </w:pPr>
      <w:proofErr w:type="spellStart"/>
      <w:r w:rsidRPr="00595BA2">
        <w:rPr>
          <w:sz w:val="24"/>
          <w:szCs w:val="24"/>
        </w:rPr>
        <w:t>И.и</w:t>
      </w:r>
      <w:proofErr w:type="spellEnd"/>
      <w:r w:rsidRPr="00595BA2">
        <w:rPr>
          <w:sz w:val="24"/>
          <w:szCs w:val="24"/>
        </w:rPr>
        <w:t>.</w:t>
      </w:r>
      <w:r w:rsidR="002A2B13" w:rsidRPr="00595BA2">
        <w:rPr>
          <w:sz w:val="24"/>
          <w:szCs w:val="24"/>
        </w:rPr>
        <w:t xml:space="preserve"> </w:t>
      </w:r>
      <w:r w:rsidRPr="00595BA2">
        <w:rPr>
          <w:sz w:val="24"/>
          <w:szCs w:val="24"/>
        </w:rPr>
        <w:t xml:space="preserve">ректора </w:t>
      </w:r>
      <w:proofErr w:type="spellStart"/>
      <w:r w:rsidRPr="00595BA2">
        <w:rPr>
          <w:sz w:val="24"/>
          <w:szCs w:val="24"/>
        </w:rPr>
        <w:t>ТвГУ</w:t>
      </w:r>
      <w:proofErr w:type="spellEnd"/>
      <w:r w:rsidRPr="00595BA2">
        <w:rPr>
          <w:sz w:val="24"/>
          <w:szCs w:val="24"/>
        </w:rPr>
        <w:t xml:space="preserve">                                     </w:t>
      </w:r>
      <w:r w:rsidR="002A2B13" w:rsidRPr="00595BA2">
        <w:rPr>
          <w:sz w:val="24"/>
          <w:szCs w:val="24"/>
        </w:rPr>
        <w:t xml:space="preserve">                  </w:t>
      </w:r>
      <w:r w:rsidRPr="00595BA2">
        <w:rPr>
          <w:sz w:val="24"/>
          <w:szCs w:val="24"/>
        </w:rPr>
        <w:t xml:space="preserve">      ______________   Л.Н. </w:t>
      </w:r>
      <w:proofErr w:type="spellStart"/>
      <w:r w:rsidRPr="00595BA2">
        <w:rPr>
          <w:sz w:val="24"/>
          <w:szCs w:val="24"/>
        </w:rPr>
        <w:t>Скаковская</w:t>
      </w:r>
      <w:proofErr w:type="spellEnd"/>
    </w:p>
    <w:p w:rsidR="00DE34D1" w:rsidRPr="00595BA2" w:rsidRDefault="00DE34D1" w:rsidP="00DE34D1">
      <w:pPr>
        <w:rPr>
          <w:b/>
          <w:sz w:val="24"/>
          <w:szCs w:val="24"/>
        </w:rPr>
      </w:pPr>
    </w:p>
    <w:p w:rsidR="00DE34D1" w:rsidRPr="00595BA2" w:rsidRDefault="00DE34D1" w:rsidP="00DE34D1">
      <w:pPr>
        <w:rPr>
          <w:b/>
          <w:sz w:val="24"/>
          <w:szCs w:val="24"/>
        </w:rPr>
      </w:pPr>
      <w:r w:rsidRPr="00595BA2">
        <w:rPr>
          <w:b/>
          <w:sz w:val="24"/>
          <w:szCs w:val="24"/>
        </w:rPr>
        <w:t>Лицензиар</w:t>
      </w:r>
    </w:p>
    <w:p w:rsidR="00DE34D1" w:rsidRPr="00595BA2" w:rsidRDefault="00DE34D1" w:rsidP="00DE34D1">
      <w:pPr>
        <w:rPr>
          <w:b/>
          <w:sz w:val="24"/>
          <w:szCs w:val="24"/>
        </w:rPr>
      </w:pPr>
    </w:p>
    <w:p w:rsidR="00DE34D1" w:rsidRPr="00595BA2" w:rsidRDefault="00DE34D1" w:rsidP="00DE34D1">
      <w:pPr>
        <w:rPr>
          <w:sz w:val="24"/>
          <w:szCs w:val="24"/>
        </w:rPr>
      </w:pPr>
      <w:r w:rsidRPr="00595BA2">
        <w:rPr>
          <w:sz w:val="24"/>
          <w:szCs w:val="24"/>
        </w:rPr>
        <w:t xml:space="preserve">Фамилия, имя, отчество </w:t>
      </w:r>
    </w:p>
    <w:p w:rsidR="00DE34D1" w:rsidRPr="00595BA2" w:rsidRDefault="00DE34D1" w:rsidP="00DE34D1">
      <w:pPr>
        <w:rPr>
          <w:sz w:val="24"/>
          <w:szCs w:val="24"/>
        </w:rPr>
      </w:pPr>
      <w:r w:rsidRPr="00595BA2">
        <w:rPr>
          <w:sz w:val="24"/>
          <w:szCs w:val="24"/>
        </w:rPr>
        <w:t>Адрес (с индексом):</w:t>
      </w:r>
    </w:p>
    <w:p w:rsidR="00DE34D1" w:rsidRPr="00595BA2" w:rsidRDefault="00DE34D1" w:rsidP="00DE34D1">
      <w:pPr>
        <w:rPr>
          <w:sz w:val="24"/>
          <w:szCs w:val="24"/>
        </w:rPr>
      </w:pPr>
      <w:r w:rsidRPr="00595BA2">
        <w:rPr>
          <w:sz w:val="24"/>
          <w:szCs w:val="24"/>
        </w:rPr>
        <w:t>Паспорт: серия ___ номер _____, кем и когда выдан ___________</w:t>
      </w:r>
    </w:p>
    <w:p w:rsidR="00DE34D1" w:rsidRPr="00595BA2" w:rsidRDefault="00DE34D1" w:rsidP="00DE34D1">
      <w:pPr>
        <w:rPr>
          <w:sz w:val="24"/>
          <w:szCs w:val="24"/>
        </w:rPr>
      </w:pPr>
      <w:r w:rsidRPr="00595BA2">
        <w:rPr>
          <w:sz w:val="24"/>
          <w:szCs w:val="24"/>
        </w:rPr>
        <w:t xml:space="preserve">Дата рождения </w:t>
      </w:r>
    </w:p>
    <w:p w:rsidR="00DE34D1" w:rsidRPr="00595BA2" w:rsidRDefault="00DE34D1" w:rsidP="00DE34D1">
      <w:pPr>
        <w:jc w:val="center"/>
        <w:rPr>
          <w:sz w:val="24"/>
          <w:szCs w:val="24"/>
        </w:rPr>
      </w:pPr>
      <w:r w:rsidRPr="00595BA2">
        <w:rPr>
          <w:sz w:val="24"/>
          <w:szCs w:val="24"/>
        </w:rPr>
        <w:t>_________________</w:t>
      </w:r>
    </w:p>
    <w:p w:rsidR="00DE34D1" w:rsidRPr="00595BA2" w:rsidRDefault="00DE34D1" w:rsidP="00DE34D1">
      <w:pPr>
        <w:jc w:val="center"/>
        <w:rPr>
          <w:sz w:val="24"/>
          <w:szCs w:val="24"/>
        </w:rPr>
      </w:pPr>
      <w:r w:rsidRPr="00595BA2">
        <w:rPr>
          <w:sz w:val="24"/>
          <w:szCs w:val="24"/>
        </w:rPr>
        <w:t>(Подпись)</w:t>
      </w:r>
    </w:p>
    <w:p w:rsidR="00DE34D1" w:rsidRPr="00595BA2" w:rsidRDefault="00DE34D1" w:rsidP="00DE34D1">
      <w:pPr>
        <w:rPr>
          <w:b/>
          <w:sz w:val="28"/>
          <w:szCs w:val="28"/>
        </w:rPr>
      </w:pPr>
      <w:r w:rsidRPr="00595BA2">
        <w:rPr>
          <w:b/>
          <w:sz w:val="28"/>
          <w:szCs w:val="28"/>
        </w:rPr>
        <w:t>Все то же для всех  СОАВТОРОВ, если он есть. Если их  нет, то одна подпись!!!!!!</w:t>
      </w:r>
    </w:p>
    <w:p w:rsidR="00685BBE" w:rsidRPr="00595BA2" w:rsidRDefault="00685BBE"/>
    <w:sectPr w:rsidR="00685BBE" w:rsidRPr="00595BA2" w:rsidSect="00E85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12A"/>
    <w:multiLevelType w:val="hybridMultilevel"/>
    <w:tmpl w:val="D2D4A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8289D"/>
    <w:multiLevelType w:val="hybridMultilevel"/>
    <w:tmpl w:val="711CA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0CD0286"/>
    <w:multiLevelType w:val="hybridMultilevel"/>
    <w:tmpl w:val="EAD20596"/>
    <w:lvl w:ilvl="0" w:tplc="EB04959C">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4">
    <w:nsid w:val="5A5C3E69"/>
    <w:multiLevelType w:val="multilevel"/>
    <w:tmpl w:val="E19C99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7F5B1C"/>
    <w:multiLevelType w:val="hybridMultilevel"/>
    <w:tmpl w:val="46DA7A80"/>
    <w:lvl w:ilvl="0" w:tplc="BF247B5E">
      <w:start w:val="150"/>
      <w:numFmt w:val="bullet"/>
      <w:lvlText w:val=":"/>
      <w:lvlJc w:val="left"/>
      <w:pPr>
        <w:tabs>
          <w:tab w:val="num" w:pos="1032"/>
        </w:tabs>
        <w:ind w:left="1032" w:hanging="465"/>
      </w:pPr>
      <w:rPr>
        <w:rFonts w:ascii="Wingdings" w:eastAsia="Times New Roman" w:hAnsi="Wingdings"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66673E8A"/>
    <w:multiLevelType w:val="multilevel"/>
    <w:tmpl w:val="ED48AB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9"/>
  </w:num>
  <w:num w:numId="5">
    <w:abstractNumId w:val="8"/>
  </w:num>
  <w:num w:numId="6">
    <w:abstractNumId w:val="7"/>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D1"/>
    <w:rsid w:val="00073D12"/>
    <w:rsid w:val="002A2B13"/>
    <w:rsid w:val="002E0134"/>
    <w:rsid w:val="004A591D"/>
    <w:rsid w:val="00595BA2"/>
    <w:rsid w:val="00685BBE"/>
    <w:rsid w:val="00685BC6"/>
    <w:rsid w:val="009A5D00"/>
    <w:rsid w:val="00D25AD0"/>
    <w:rsid w:val="00DE34D1"/>
    <w:rsid w:val="00E63A7B"/>
    <w:rsid w:val="00EA1A95"/>
    <w:rsid w:val="00F6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4D1"/>
    <w:rPr>
      <w:b/>
      <w:bCs/>
    </w:rPr>
  </w:style>
  <w:style w:type="character" w:styleId="a4">
    <w:name w:val="Emphasis"/>
    <w:basedOn w:val="a0"/>
    <w:uiPriority w:val="20"/>
    <w:qFormat/>
    <w:rsid w:val="00DE34D1"/>
    <w:rPr>
      <w:i/>
      <w:iCs/>
    </w:rPr>
  </w:style>
  <w:style w:type="paragraph" w:styleId="a5">
    <w:name w:val="List Paragraph"/>
    <w:basedOn w:val="a"/>
    <w:uiPriority w:val="34"/>
    <w:qFormat/>
    <w:rsid w:val="00DE34D1"/>
    <w:pPr>
      <w:ind w:left="720"/>
      <w:contextualSpacing/>
    </w:pPr>
  </w:style>
  <w:style w:type="paragraph" w:styleId="a6">
    <w:name w:val="header"/>
    <w:basedOn w:val="a"/>
    <w:link w:val="a7"/>
    <w:rsid w:val="00DE34D1"/>
    <w:pPr>
      <w:tabs>
        <w:tab w:val="center" w:pos="4153"/>
        <w:tab w:val="right" w:pos="8306"/>
      </w:tabs>
    </w:pPr>
  </w:style>
  <w:style w:type="character" w:customStyle="1" w:styleId="a7">
    <w:name w:val="Верхний колонтитул Знак"/>
    <w:basedOn w:val="a0"/>
    <w:link w:val="a6"/>
    <w:rsid w:val="00DE34D1"/>
    <w:rPr>
      <w:rFonts w:ascii="Times New Roman" w:eastAsia="Times New Roman" w:hAnsi="Times New Roman" w:cs="Times New Roman"/>
      <w:sz w:val="20"/>
      <w:szCs w:val="20"/>
      <w:lang w:eastAsia="ru-RU"/>
    </w:rPr>
  </w:style>
  <w:style w:type="paragraph" w:styleId="a8">
    <w:name w:val="Body Text Indent"/>
    <w:basedOn w:val="a"/>
    <w:link w:val="a9"/>
    <w:rsid w:val="00DE34D1"/>
    <w:pPr>
      <w:widowControl w:val="0"/>
      <w:tabs>
        <w:tab w:val="left" w:pos="993"/>
      </w:tabs>
      <w:ind w:firstLine="567"/>
      <w:jc w:val="both"/>
    </w:pPr>
    <w:rPr>
      <w:snapToGrid w:val="0"/>
      <w:sz w:val="24"/>
    </w:rPr>
  </w:style>
  <w:style w:type="character" w:customStyle="1" w:styleId="a9">
    <w:name w:val="Основной текст с отступом Знак"/>
    <w:basedOn w:val="a0"/>
    <w:link w:val="a8"/>
    <w:rsid w:val="00DE34D1"/>
    <w:rPr>
      <w:rFonts w:ascii="Times New Roman" w:eastAsia="Times New Roman" w:hAnsi="Times New Roman" w:cs="Times New Roman"/>
      <w:snapToGrid w:val="0"/>
      <w:sz w:val="24"/>
      <w:szCs w:val="20"/>
      <w:lang w:eastAsia="ru-RU"/>
    </w:rPr>
  </w:style>
  <w:style w:type="paragraph" w:styleId="aa">
    <w:name w:val="Body Text"/>
    <w:basedOn w:val="a"/>
    <w:link w:val="ab"/>
    <w:uiPriority w:val="99"/>
    <w:unhideWhenUsed/>
    <w:rsid w:val="00DE34D1"/>
    <w:pPr>
      <w:spacing w:after="120"/>
    </w:pPr>
  </w:style>
  <w:style w:type="character" w:customStyle="1" w:styleId="ab">
    <w:name w:val="Основной текст Знак"/>
    <w:basedOn w:val="a0"/>
    <w:link w:val="aa"/>
    <w:uiPriority w:val="99"/>
    <w:rsid w:val="00DE34D1"/>
    <w:rPr>
      <w:rFonts w:ascii="Times New Roman" w:eastAsia="Times New Roman" w:hAnsi="Times New Roman" w:cs="Times New Roman"/>
      <w:sz w:val="20"/>
      <w:szCs w:val="20"/>
      <w:lang w:eastAsia="ru-RU"/>
    </w:rPr>
  </w:style>
  <w:style w:type="character" w:customStyle="1" w:styleId="st">
    <w:name w:val="st"/>
    <w:basedOn w:val="a0"/>
    <w:rsid w:val="00DE34D1"/>
  </w:style>
  <w:style w:type="character" w:styleId="ac">
    <w:name w:val="Hyperlink"/>
    <w:basedOn w:val="a0"/>
    <w:uiPriority w:val="99"/>
    <w:unhideWhenUsed/>
    <w:rsid w:val="00DE34D1"/>
    <w:rPr>
      <w:color w:val="0000FF"/>
      <w:u w:val="single"/>
    </w:rPr>
  </w:style>
  <w:style w:type="paragraph" w:styleId="ad">
    <w:name w:val="Normal (Web)"/>
    <w:basedOn w:val="a"/>
    <w:uiPriority w:val="99"/>
    <w:unhideWhenUsed/>
    <w:rsid w:val="00DE34D1"/>
    <w:pPr>
      <w:spacing w:before="100" w:beforeAutospacing="1" w:after="100" w:afterAutospacing="1"/>
    </w:pPr>
    <w:rPr>
      <w:rFonts w:ascii="Calibri" w:hAnsi="Calibri"/>
      <w:sz w:val="24"/>
      <w:szCs w:val="24"/>
      <w:lang w:val="en-US" w:eastAsia="en-US" w:bidi="en-US"/>
    </w:rPr>
  </w:style>
  <w:style w:type="paragraph" w:customStyle="1" w:styleId="-">
    <w:name w:val="Вестник - Список авторов"/>
    <w:basedOn w:val="a"/>
    <w:rsid w:val="00DE34D1"/>
    <w:pPr>
      <w:overflowPunct w:val="0"/>
      <w:autoSpaceDE w:val="0"/>
      <w:autoSpaceDN w:val="0"/>
      <w:adjustRightInd w:val="0"/>
      <w:spacing w:before="120" w:after="120"/>
      <w:jc w:val="center"/>
      <w:textAlignment w:val="baseline"/>
    </w:pPr>
    <w:rPr>
      <w:b/>
      <w:bCs/>
      <w:sz w:val="24"/>
    </w:rPr>
  </w:style>
  <w:style w:type="paragraph" w:customStyle="1" w:styleId="-0">
    <w:name w:val="Вестник - УДК"/>
    <w:basedOn w:val="a"/>
    <w:rsid w:val="00DE34D1"/>
    <w:pPr>
      <w:spacing w:before="360" w:after="120"/>
      <w:jc w:val="both"/>
    </w:pPr>
  </w:style>
  <w:style w:type="paragraph" w:customStyle="1" w:styleId="-1">
    <w:name w:val="Вестник - Организация"/>
    <w:basedOn w:val="a"/>
    <w:rsid w:val="00DE34D1"/>
    <w:pPr>
      <w:jc w:val="center"/>
    </w:pPr>
    <w:rPr>
      <w:sz w:val="22"/>
    </w:rPr>
  </w:style>
  <w:style w:type="paragraph" w:customStyle="1" w:styleId="-2">
    <w:name w:val="Вестник - Аннотация"/>
    <w:basedOn w:val="a"/>
    <w:rsid w:val="00DE34D1"/>
    <w:pPr>
      <w:spacing w:before="240"/>
      <w:ind w:left="284" w:right="284"/>
      <w:jc w:val="both"/>
    </w:pPr>
    <w:rPr>
      <w:sz w:val="22"/>
    </w:rPr>
  </w:style>
  <w:style w:type="character" w:customStyle="1" w:styleId="hps">
    <w:name w:val="hps"/>
    <w:basedOn w:val="a0"/>
    <w:rsid w:val="00DE34D1"/>
  </w:style>
  <w:style w:type="paragraph" w:customStyle="1" w:styleId="-3">
    <w:name w:val="Вестник - Текст статьи"/>
    <w:basedOn w:val="a"/>
    <w:link w:val="-4"/>
    <w:rsid w:val="00DE34D1"/>
    <w:pPr>
      <w:ind w:firstLine="708"/>
      <w:jc w:val="both"/>
    </w:pPr>
    <w:rPr>
      <w:sz w:val="24"/>
      <w:szCs w:val="24"/>
    </w:rPr>
  </w:style>
  <w:style w:type="character" w:customStyle="1" w:styleId="-4">
    <w:name w:val="Вестник - Текст статьи Знак"/>
    <w:link w:val="-3"/>
    <w:rsid w:val="00DE34D1"/>
    <w:rPr>
      <w:rFonts w:ascii="Times New Roman" w:eastAsia="Times New Roman" w:hAnsi="Times New Roman" w:cs="Times New Roman"/>
      <w:sz w:val="24"/>
      <w:szCs w:val="24"/>
      <w:lang w:eastAsia="ru-RU"/>
    </w:rPr>
  </w:style>
  <w:style w:type="paragraph" w:customStyle="1" w:styleId="-5">
    <w:name w:val="Вестник - &quot;Об авторах&quot;"/>
    <w:basedOn w:val="a"/>
    <w:rsid w:val="00DE34D1"/>
    <w:pPr>
      <w:widowControl w:val="0"/>
      <w:spacing w:after="120"/>
      <w:ind w:firstLine="720"/>
      <w:jc w:val="both"/>
    </w:pPr>
    <w:rPr>
      <w:i/>
      <w:sz w:val="22"/>
      <w:szCs w:val="22"/>
    </w:rPr>
  </w:style>
  <w:style w:type="paragraph" w:customStyle="1" w:styleId="-6">
    <w:name w:val="Вестник - Об авторах"/>
    <w:basedOn w:val="a"/>
    <w:rsid w:val="00DE34D1"/>
    <w:pPr>
      <w:widowControl w:val="0"/>
      <w:spacing w:before="120"/>
      <w:ind w:firstLine="720"/>
      <w:jc w:val="both"/>
    </w:pPr>
    <w:rPr>
      <w:sz w:val="24"/>
      <w:szCs w:val="24"/>
    </w:rPr>
  </w:style>
  <w:style w:type="character" w:customStyle="1" w:styleId="3">
    <w:name w:val="Заголовок №3_"/>
    <w:link w:val="30"/>
    <w:rsid w:val="00DE34D1"/>
    <w:rPr>
      <w:rFonts w:ascii="Times New Roman" w:eastAsia="Times New Roman" w:hAnsi="Times New Roman"/>
      <w:shd w:val="clear" w:color="auto" w:fill="FFFFFF"/>
    </w:rPr>
  </w:style>
  <w:style w:type="character" w:customStyle="1" w:styleId="ae">
    <w:name w:val="Основной текст_"/>
    <w:link w:val="31"/>
    <w:rsid w:val="00DE34D1"/>
    <w:rPr>
      <w:rFonts w:ascii="Times New Roman" w:eastAsia="Times New Roman" w:hAnsi="Times New Roman"/>
      <w:shd w:val="clear" w:color="auto" w:fill="FFFFFF"/>
    </w:rPr>
  </w:style>
  <w:style w:type="paragraph" w:customStyle="1" w:styleId="30">
    <w:name w:val="Заголовок №3"/>
    <w:basedOn w:val="a"/>
    <w:link w:val="3"/>
    <w:rsid w:val="00DE34D1"/>
    <w:pPr>
      <w:shd w:val="clear" w:color="auto" w:fill="FFFFFF"/>
      <w:spacing w:line="571" w:lineRule="exact"/>
      <w:outlineLvl w:val="2"/>
    </w:pPr>
    <w:rPr>
      <w:rFonts w:cstheme="minorBidi"/>
      <w:sz w:val="22"/>
      <w:szCs w:val="22"/>
      <w:lang w:eastAsia="en-US"/>
    </w:rPr>
  </w:style>
  <w:style w:type="paragraph" w:customStyle="1" w:styleId="31">
    <w:name w:val="Основной текст3"/>
    <w:basedOn w:val="a"/>
    <w:link w:val="ae"/>
    <w:rsid w:val="00DE34D1"/>
    <w:pPr>
      <w:shd w:val="clear" w:color="auto" w:fill="FFFFFF"/>
      <w:spacing w:after="540" w:line="278" w:lineRule="exact"/>
      <w:jc w:val="both"/>
    </w:pPr>
    <w:rPr>
      <w:rFonts w:cstheme="minorBidi"/>
      <w:sz w:val="22"/>
      <w:szCs w:val="22"/>
      <w:lang w:eastAsia="en-US"/>
    </w:rPr>
  </w:style>
  <w:style w:type="character" w:customStyle="1" w:styleId="5">
    <w:name w:val="Основной текст (5)_"/>
    <w:link w:val="50"/>
    <w:rsid w:val="00DE34D1"/>
    <w:rPr>
      <w:spacing w:val="-10"/>
      <w:sz w:val="24"/>
      <w:szCs w:val="24"/>
      <w:shd w:val="clear" w:color="auto" w:fill="FFFFFF"/>
    </w:rPr>
  </w:style>
  <w:style w:type="paragraph" w:customStyle="1" w:styleId="1">
    <w:name w:val="Основной текст1"/>
    <w:basedOn w:val="a"/>
    <w:rsid w:val="00DE34D1"/>
    <w:pPr>
      <w:shd w:val="clear" w:color="auto" w:fill="FFFFFF"/>
      <w:spacing w:before="300" w:line="274" w:lineRule="exact"/>
    </w:pPr>
    <w:rPr>
      <w:sz w:val="24"/>
      <w:szCs w:val="24"/>
    </w:rPr>
  </w:style>
  <w:style w:type="paragraph" w:customStyle="1" w:styleId="50">
    <w:name w:val="Основной текст (5)"/>
    <w:basedOn w:val="a"/>
    <w:link w:val="5"/>
    <w:rsid w:val="00DE34D1"/>
    <w:pPr>
      <w:shd w:val="clear" w:color="auto" w:fill="FFFFFF"/>
      <w:spacing w:line="0" w:lineRule="atLeast"/>
      <w:jc w:val="both"/>
    </w:pPr>
    <w:rPr>
      <w:rFonts w:asciiTheme="minorHAnsi" w:eastAsiaTheme="minorHAnsi" w:hAnsiTheme="minorHAnsi" w:cstheme="minorBidi"/>
      <w:spacing w:val="-10"/>
      <w:sz w:val="24"/>
      <w:szCs w:val="24"/>
      <w:lang w:eastAsia="en-US"/>
    </w:rPr>
  </w:style>
  <w:style w:type="character" w:customStyle="1" w:styleId="rpc41">
    <w:name w:val="_rpc_41"/>
    <w:basedOn w:val="a0"/>
    <w:rsid w:val="00DE34D1"/>
  </w:style>
  <w:style w:type="paragraph" w:styleId="af">
    <w:name w:val="Balloon Text"/>
    <w:basedOn w:val="a"/>
    <w:link w:val="af0"/>
    <w:uiPriority w:val="99"/>
    <w:semiHidden/>
    <w:unhideWhenUsed/>
    <w:rsid w:val="00DE34D1"/>
    <w:rPr>
      <w:rFonts w:ascii="Tahoma" w:hAnsi="Tahoma" w:cs="Tahoma"/>
      <w:sz w:val="16"/>
      <w:szCs w:val="16"/>
    </w:rPr>
  </w:style>
  <w:style w:type="character" w:customStyle="1" w:styleId="af0">
    <w:name w:val="Текст выноски Знак"/>
    <w:basedOn w:val="a0"/>
    <w:link w:val="af"/>
    <w:uiPriority w:val="99"/>
    <w:semiHidden/>
    <w:rsid w:val="00DE34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4D1"/>
    <w:rPr>
      <w:b/>
      <w:bCs/>
    </w:rPr>
  </w:style>
  <w:style w:type="character" w:styleId="a4">
    <w:name w:val="Emphasis"/>
    <w:basedOn w:val="a0"/>
    <w:uiPriority w:val="20"/>
    <w:qFormat/>
    <w:rsid w:val="00DE34D1"/>
    <w:rPr>
      <w:i/>
      <w:iCs/>
    </w:rPr>
  </w:style>
  <w:style w:type="paragraph" w:styleId="a5">
    <w:name w:val="List Paragraph"/>
    <w:basedOn w:val="a"/>
    <w:uiPriority w:val="34"/>
    <w:qFormat/>
    <w:rsid w:val="00DE34D1"/>
    <w:pPr>
      <w:ind w:left="720"/>
      <w:contextualSpacing/>
    </w:pPr>
  </w:style>
  <w:style w:type="paragraph" w:styleId="a6">
    <w:name w:val="header"/>
    <w:basedOn w:val="a"/>
    <w:link w:val="a7"/>
    <w:rsid w:val="00DE34D1"/>
    <w:pPr>
      <w:tabs>
        <w:tab w:val="center" w:pos="4153"/>
        <w:tab w:val="right" w:pos="8306"/>
      </w:tabs>
    </w:pPr>
  </w:style>
  <w:style w:type="character" w:customStyle="1" w:styleId="a7">
    <w:name w:val="Верхний колонтитул Знак"/>
    <w:basedOn w:val="a0"/>
    <w:link w:val="a6"/>
    <w:rsid w:val="00DE34D1"/>
    <w:rPr>
      <w:rFonts w:ascii="Times New Roman" w:eastAsia="Times New Roman" w:hAnsi="Times New Roman" w:cs="Times New Roman"/>
      <w:sz w:val="20"/>
      <w:szCs w:val="20"/>
      <w:lang w:eastAsia="ru-RU"/>
    </w:rPr>
  </w:style>
  <w:style w:type="paragraph" w:styleId="a8">
    <w:name w:val="Body Text Indent"/>
    <w:basedOn w:val="a"/>
    <w:link w:val="a9"/>
    <w:rsid w:val="00DE34D1"/>
    <w:pPr>
      <w:widowControl w:val="0"/>
      <w:tabs>
        <w:tab w:val="left" w:pos="993"/>
      </w:tabs>
      <w:ind w:firstLine="567"/>
      <w:jc w:val="both"/>
    </w:pPr>
    <w:rPr>
      <w:snapToGrid w:val="0"/>
      <w:sz w:val="24"/>
    </w:rPr>
  </w:style>
  <w:style w:type="character" w:customStyle="1" w:styleId="a9">
    <w:name w:val="Основной текст с отступом Знак"/>
    <w:basedOn w:val="a0"/>
    <w:link w:val="a8"/>
    <w:rsid w:val="00DE34D1"/>
    <w:rPr>
      <w:rFonts w:ascii="Times New Roman" w:eastAsia="Times New Roman" w:hAnsi="Times New Roman" w:cs="Times New Roman"/>
      <w:snapToGrid w:val="0"/>
      <w:sz w:val="24"/>
      <w:szCs w:val="20"/>
      <w:lang w:eastAsia="ru-RU"/>
    </w:rPr>
  </w:style>
  <w:style w:type="paragraph" w:styleId="aa">
    <w:name w:val="Body Text"/>
    <w:basedOn w:val="a"/>
    <w:link w:val="ab"/>
    <w:uiPriority w:val="99"/>
    <w:unhideWhenUsed/>
    <w:rsid w:val="00DE34D1"/>
    <w:pPr>
      <w:spacing w:after="120"/>
    </w:pPr>
  </w:style>
  <w:style w:type="character" w:customStyle="1" w:styleId="ab">
    <w:name w:val="Основной текст Знак"/>
    <w:basedOn w:val="a0"/>
    <w:link w:val="aa"/>
    <w:uiPriority w:val="99"/>
    <w:rsid w:val="00DE34D1"/>
    <w:rPr>
      <w:rFonts w:ascii="Times New Roman" w:eastAsia="Times New Roman" w:hAnsi="Times New Roman" w:cs="Times New Roman"/>
      <w:sz w:val="20"/>
      <w:szCs w:val="20"/>
      <w:lang w:eastAsia="ru-RU"/>
    </w:rPr>
  </w:style>
  <w:style w:type="character" w:customStyle="1" w:styleId="st">
    <w:name w:val="st"/>
    <w:basedOn w:val="a0"/>
    <w:rsid w:val="00DE34D1"/>
  </w:style>
  <w:style w:type="character" w:styleId="ac">
    <w:name w:val="Hyperlink"/>
    <w:basedOn w:val="a0"/>
    <w:uiPriority w:val="99"/>
    <w:unhideWhenUsed/>
    <w:rsid w:val="00DE34D1"/>
    <w:rPr>
      <w:color w:val="0000FF"/>
      <w:u w:val="single"/>
    </w:rPr>
  </w:style>
  <w:style w:type="paragraph" w:styleId="ad">
    <w:name w:val="Normal (Web)"/>
    <w:basedOn w:val="a"/>
    <w:uiPriority w:val="99"/>
    <w:unhideWhenUsed/>
    <w:rsid w:val="00DE34D1"/>
    <w:pPr>
      <w:spacing w:before="100" w:beforeAutospacing="1" w:after="100" w:afterAutospacing="1"/>
    </w:pPr>
    <w:rPr>
      <w:rFonts w:ascii="Calibri" w:hAnsi="Calibri"/>
      <w:sz w:val="24"/>
      <w:szCs w:val="24"/>
      <w:lang w:val="en-US" w:eastAsia="en-US" w:bidi="en-US"/>
    </w:rPr>
  </w:style>
  <w:style w:type="paragraph" w:customStyle="1" w:styleId="-">
    <w:name w:val="Вестник - Список авторов"/>
    <w:basedOn w:val="a"/>
    <w:rsid w:val="00DE34D1"/>
    <w:pPr>
      <w:overflowPunct w:val="0"/>
      <w:autoSpaceDE w:val="0"/>
      <w:autoSpaceDN w:val="0"/>
      <w:adjustRightInd w:val="0"/>
      <w:spacing w:before="120" w:after="120"/>
      <w:jc w:val="center"/>
      <w:textAlignment w:val="baseline"/>
    </w:pPr>
    <w:rPr>
      <w:b/>
      <w:bCs/>
      <w:sz w:val="24"/>
    </w:rPr>
  </w:style>
  <w:style w:type="paragraph" w:customStyle="1" w:styleId="-0">
    <w:name w:val="Вестник - УДК"/>
    <w:basedOn w:val="a"/>
    <w:rsid w:val="00DE34D1"/>
    <w:pPr>
      <w:spacing w:before="360" w:after="120"/>
      <w:jc w:val="both"/>
    </w:pPr>
  </w:style>
  <w:style w:type="paragraph" w:customStyle="1" w:styleId="-1">
    <w:name w:val="Вестник - Организация"/>
    <w:basedOn w:val="a"/>
    <w:rsid w:val="00DE34D1"/>
    <w:pPr>
      <w:jc w:val="center"/>
    </w:pPr>
    <w:rPr>
      <w:sz w:val="22"/>
    </w:rPr>
  </w:style>
  <w:style w:type="paragraph" w:customStyle="1" w:styleId="-2">
    <w:name w:val="Вестник - Аннотация"/>
    <w:basedOn w:val="a"/>
    <w:rsid w:val="00DE34D1"/>
    <w:pPr>
      <w:spacing w:before="240"/>
      <w:ind w:left="284" w:right="284"/>
      <w:jc w:val="both"/>
    </w:pPr>
    <w:rPr>
      <w:sz w:val="22"/>
    </w:rPr>
  </w:style>
  <w:style w:type="character" w:customStyle="1" w:styleId="hps">
    <w:name w:val="hps"/>
    <w:basedOn w:val="a0"/>
    <w:rsid w:val="00DE34D1"/>
  </w:style>
  <w:style w:type="paragraph" w:customStyle="1" w:styleId="-3">
    <w:name w:val="Вестник - Текст статьи"/>
    <w:basedOn w:val="a"/>
    <w:link w:val="-4"/>
    <w:rsid w:val="00DE34D1"/>
    <w:pPr>
      <w:ind w:firstLine="708"/>
      <w:jc w:val="both"/>
    </w:pPr>
    <w:rPr>
      <w:sz w:val="24"/>
      <w:szCs w:val="24"/>
    </w:rPr>
  </w:style>
  <w:style w:type="character" w:customStyle="1" w:styleId="-4">
    <w:name w:val="Вестник - Текст статьи Знак"/>
    <w:link w:val="-3"/>
    <w:rsid w:val="00DE34D1"/>
    <w:rPr>
      <w:rFonts w:ascii="Times New Roman" w:eastAsia="Times New Roman" w:hAnsi="Times New Roman" w:cs="Times New Roman"/>
      <w:sz w:val="24"/>
      <w:szCs w:val="24"/>
      <w:lang w:eastAsia="ru-RU"/>
    </w:rPr>
  </w:style>
  <w:style w:type="paragraph" w:customStyle="1" w:styleId="-5">
    <w:name w:val="Вестник - &quot;Об авторах&quot;"/>
    <w:basedOn w:val="a"/>
    <w:rsid w:val="00DE34D1"/>
    <w:pPr>
      <w:widowControl w:val="0"/>
      <w:spacing w:after="120"/>
      <w:ind w:firstLine="720"/>
      <w:jc w:val="both"/>
    </w:pPr>
    <w:rPr>
      <w:i/>
      <w:sz w:val="22"/>
      <w:szCs w:val="22"/>
    </w:rPr>
  </w:style>
  <w:style w:type="paragraph" w:customStyle="1" w:styleId="-6">
    <w:name w:val="Вестник - Об авторах"/>
    <w:basedOn w:val="a"/>
    <w:rsid w:val="00DE34D1"/>
    <w:pPr>
      <w:widowControl w:val="0"/>
      <w:spacing w:before="120"/>
      <w:ind w:firstLine="720"/>
      <w:jc w:val="both"/>
    </w:pPr>
    <w:rPr>
      <w:sz w:val="24"/>
      <w:szCs w:val="24"/>
    </w:rPr>
  </w:style>
  <w:style w:type="character" w:customStyle="1" w:styleId="3">
    <w:name w:val="Заголовок №3_"/>
    <w:link w:val="30"/>
    <w:rsid w:val="00DE34D1"/>
    <w:rPr>
      <w:rFonts w:ascii="Times New Roman" w:eastAsia="Times New Roman" w:hAnsi="Times New Roman"/>
      <w:shd w:val="clear" w:color="auto" w:fill="FFFFFF"/>
    </w:rPr>
  </w:style>
  <w:style w:type="character" w:customStyle="1" w:styleId="ae">
    <w:name w:val="Основной текст_"/>
    <w:link w:val="31"/>
    <w:rsid w:val="00DE34D1"/>
    <w:rPr>
      <w:rFonts w:ascii="Times New Roman" w:eastAsia="Times New Roman" w:hAnsi="Times New Roman"/>
      <w:shd w:val="clear" w:color="auto" w:fill="FFFFFF"/>
    </w:rPr>
  </w:style>
  <w:style w:type="paragraph" w:customStyle="1" w:styleId="30">
    <w:name w:val="Заголовок №3"/>
    <w:basedOn w:val="a"/>
    <w:link w:val="3"/>
    <w:rsid w:val="00DE34D1"/>
    <w:pPr>
      <w:shd w:val="clear" w:color="auto" w:fill="FFFFFF"/>
      <w:spacing w:line="571" w:lineRule="exact"/>
      <w:outlineLvl w:val="2"/>
    </w:pPr>
    <w:rPr>
      <w:rFonts w:cstheme="minorBidi"/>
      <w:sz w:val="22"/>
      <w:szCs w:val="22"/>
      <w:lang w:eastAsia="en-US"/>
    </w:rPr>
  </w:style>
  <w:style w:type="paragraph" w:customStyle="1" w:styleId="31">
    <w:name w:val="Основной текст3"/>
    <w:basedOn w:val="a"/>
    <w:link w:val="ae"/>
    <w:rsid w:val="00DE34D1"/>
    <w:pPr>
      <w:shd w:val="clear" w:color="auto" w:fill="FFFFFF"/>
      <w:spacing w:after="540" w:line="278" w:lineRule="exact"/>
      <w:jc w:val="both"/>
    </w:pPr>
    <w:rPr>
      <w:rFonts w:cstheme="minorBidi"/>
      <w:sz w:val="22"/>
      <w:szCs w:val="22"/>
      <w:lang w:eastAsia="en-US"/>
    </w:rPr>
  </w:style>
  <w:style w:type="character" w:customStyle="1" w:styleId="5">
    <w:name w:val="Основной текст (5)_"/>
    <w:link w:val="50"/>
    <w:rsid w:val="00DE34D1"/>
    <w:rPr>
      <w:spacing w:val="-10"/>
      <w:sz w:val="24"/>
      <w:szCs w:val="24"/>
      <w:shd w:val="clear" w:color="auto" w:fill="FFFFFF"/>
    </w:rPr>
  </w:style>
  <w:style w:type="paragraph" w:customStyle="1" w:styleId="1">
    <w:name w:val="Основной текст1"/>
    <w:basedOn w:val="a"/>
    <w:rsid w:val="00DE34D1"/>
    <w:pPr>
      <w:shd w:val="clear" w:color="auto" w:fill="FFFFFF"/>
      <w:spacing w:before="300" w:line="274" w:lineRule="exact"/>
    </w:pPr>
    <w:rPr>
      <w:sz w:val="24"/>
      <w:szCs w:val="24"/>
    </w:rPr>
  </w:style>
  <w:style w:type="paragraph" w:customStyle="1" w:styleId="50">
    <w:name w:val="Основной текст (5)"/>
    <w:basedOn w:val="a"/>
    <w:link w:val="5"/>
    <w:rsid w:val="00DE34D1"/>
    <w:pPr>
      <w:shd w:val="clear" w:color="auto" w:fill="FFFFFF"/>
      <w:spacing w:line="0" w:lineRule="atLeast"/>
      <w:jc w:val="both"/>
    </w:pPr>
    <w:rPr>
      <w:rFonts w:asciiTheme="minorHAnsi" w:eastAsiaTheme="minorHAnsi" w:hAnsiTheme="minorHAnsi" w:cstheme="minorBidi"/>
      <w:spacing w:val="-10"/>
      <w:sz w:val="24"/>
      <w:szCs w:val="24"/>
      <w:lang w:eastAsia="en-US"/>
    </w:rPr>
  </w:style>
  <w:style w:type="character" w:customStyle="1" w:styleId="rpc41">
    <w:name w:val="_rpc_41"/>
    <w:basedOn w:val="a0"/>
    <w:rsid w:val="00DE34D1"/>
  </w:style>
  <w:style w:type="paragraph" w:styleId="af">
    <w:name w:val="Balloon Text"/>
    <w:basedOn w:val="a"/>
    <w:link w:val="af0"/>
    <w:uiPriority w:val="99"/>
    <w:semiHidden/>
    <w:unhideWhenUsed/>
    <w:rsid w:val="00DE34D1"/>
    <w:rPr>
      <w:rFonts w:ascii="Tahoma" w:hAnsi="Tahoma" w:cs="Tahoma"/>
      <w:sz w:val="16"/>
      <w:szCs w:val="16"/>
    </w:rPr>
  </w:style>
  <w:style w:type="character" w:customStyle="1" w:styleId="af0">
    <w:name w:val="Текст выноски Знак"/>
    <w:basedOn w:val="a0"/>
    <w:link w:val="af"/>
    <w:uiPriority w:val="99"/>
    <w:semiHidden/>
    <w:rsid w:val="00DE34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club772122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dfak.tversu.ru/pages/1196" TargetMode="External"/><Relationship Id="rId12" Type="http://schemas.openxmlformats.org/officeDocument/2006/relationships/hyperlink" Target="mailto:PO@tve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O@tversu.ru" TargetMode="External"/><Relationship Id="rId5" Type="http://schemas.openxmlformats.org/officeDocument/2006/relationships/webSettings" Target="webSettings.xml"/><Relationship Id="rId10" Type="http://schemas.openxmlformats.org/officeDocument/2006/relationships/hyperlink" Target="mailto:PO@tversu.ru" TargetMode="External"/><Relationship Id="rId4" Type="http://schemas.openxmlformats.org/officeDocument/2006/relationships/settings" Target="settings.xml"/><Relationship Id="rId9" Type="http://schemas.openxmlformats.org/officeDocument/2006/relationships/hyperlink" Target="https://teams.microsoft.com/l/team/19%3aebf92ccdaf1a4277a16388c77ca39a67%40thread.tacv2/conversations?groupId=cd42269f-79ad-4d18-9738-3310d43a1efc&amp;tenantId=324ce0dc-5ac8-4755-b2a4-26f07cff6d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dc:creator>
  <cp:lastModifiedBy>М</cp:lastModifiedBy>
  <cp:revision>7</cp:revision>
  <dcterms:created xsi:type="dcterms:W3CDTF">2020-10-05T17:00:00Z</dcterms:created>
  <dcterms:modified xsi:type="dcterms:W3CDTF">2020-10-05T19:58:00Z</dcterms:modified>
</cp:coreProperties>
</file>